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75" w:rsidRDefault="004D7B75" w:rsidP="00FB192D">
      <w:pPr>
        <w:jc w:val="both"/>
        <w:rPr>
          <w:rFonts w:ascii="Arial" w:hAnsi="Arial" w:cs="Arial"/>
          <w:sz w:val="16"/>
          <w:szCs w:val="16"/>
          <w:u w:val="single"/>
        </w:rPr>
      </w:pPr>
      <w:r>
        <w:rPr>
          <w:rFonts w:ascii="Arial" w:hAnsi="Arial" w:cs="Arial"/>
          <w:sz w:val="16"/>
          <w:szCs w:val="16"/>
          <w:u w:val="single"/>
        </w:rPr>
        <w:t>Option 67027803 (June 12, Amend 1)</w:t>
      </w:r>
    </w:p>
    <w:p w:rsidR="004D7B75" w:rsidRDefault="004D7B75" w:rsidP="004D7B75">
      <w:pPr>
        <w:rPr>
          <w:rFonts w:ascii="Arial" w:hAnsi="Arial" w:cs="Arial"/>
          <w:sz w:val="16"/>
          <w:szCs w:val="16"/>
          <w:u w:val="single"/>
        </w:rPr>
      </w:pPr>
    </w:p>
    <w:p w:rsidR="004D7B75" w:rsidRPr="002A6C5F" w:rsidRDefault="004D7B75" w:rsidP="004D7B75">
      <w:pPr>
        <w:rPr>
          <w:rFonts w:ascii="Arial" w:hAnsi="Arial" w:cs="Arial"/>
          <w:sz w:val="16"/>
          <w:szCs w:val="16"/>
        </w:rPr>
      </w:pPr>
      <w:r w:rsidRPr="002A6C5F">
        <w:rPr>
          <w:rFonts w:ascii="Arial" w:hAnsi="Arial" w:cs="Arial"/>
          <w:sz w:val="16"/>
          <w:szCs w:val="16"/>
          <w:u w:val="single"/>
        </w:rPr>
        <w:t>Initial Term:</w:t>
      </w:r>
      <w:r w:rsidRPr="002A6C5F">
        <w:rPr>
          <w:rFonts w:ascii="Arial" w:hAnsi="Arial" w:cs="Arial"/>
          <w:sz w:val="16"/>
          <w:szCs w:val="16"/>
        </w:rPr>
        <w:t xml:space="preserve">  24 months</w:t>
      </w:r>
    </w:p>
    <w:p w:rsidR="004D7B75" w:rsidRPr="002A6C5F" w:rsidRDefault="004D7B75" w:rsidP="004D7B75">
      <w:pPr>
        <w:rPr>
          <w:rFonts w:ascii="Arial" w:hAnsi="Arial" w:cs="Arial"/>
          <w:sz w:val="16"/>
          <w:szCs w:val="16"/>
        </w:rPr>
      </w:pPr>
    </w:p>
    <w:p w:rsidR="004D7B75" w:rsidRPr="002A6C5F" w:rsidRDefault="004D7B75" w:rsidP="004D7B75">
      <w:pPr>
        <w:rPr>
          <w:rFonts w:ascii="Arial" w:hAnsi="Arial" w:cs="Arial"/>
          <w:sz w:val="16"/>
          <w:szCs w:val="16"/>
        </w:rPr>
      </w:pPr>
      <w:r w:rsidRPr="002A6C5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4D7B75" w:rsidRPr="002A6C5F" w:rsidRDefault="004D7B75" w:rsidP="004D7B75">
      <w:pPr>
        <w:rPr>
          <w:rFonts w:ascii="Arial" w:hAnsi="Arial" w:cs="Arial"/>
          <w:sz w:val="16"/>
          <w:szCs w:val="16"/>
        </w:rPr>
      </w:pPr>
    </w:p>
    <w:p w:rsidR="004D7B75" w:rsidRPr="002A6C5F" w:rsidRDefault="004D7B75" w:rsidP="004D7B75">
      <w:pPr>
        <w:rPr>
          <w:rFonts w:ascii="Arial" w:hAnsi="Arial" w:cs="Arial"/>
          <w:sz w:val="16"/>
          <w:szCs w:val="16"/>
        </w:rPr>
      </w:pPr>
      <w:r w:rsidRPr="002A6C5F">
        <w:rPr>
          <w:rFonts w:ascii="Arial" w:hAnsi="Arial" w:cs="Arial"/>
          <w:sz w:val="16"/>
          <w:szCs w:val="16"/>
          <w:u w:val="single"/>
        </w:rPr>
        <w:t>Minimum Annual Volume Commitment (“AVC”):</w:t>
      </w:r>
      <w:r w:rsidRPr="002A6C5F">
        <w:rPr>
          <w:rFonts w:ascii="Arial" w:hAnsi="Arial" w:cs="Arial"/>
          <w:sz w:val="16"/>
          <w:szCs w:val="16"/>
        </w:rPr>
        <w:t xml:space="preserve">  Customer agrees to pay Company no less than $0 in Total Service Charges in each twelve month period during the Initial Term (“Contract Year”).</w:t>
      </w:r>
    </w:p>
    <w:p w:rsidR="004D7B75" w:rsidRDefault="004D7B75" w:rsidP="004D7B75">
      <w:pPr>
        <w:rPr>
          <w:rFonts w:ascii="Arial" w:hAnsi="Arial" w:cs="Arial"/>
          <w:sz w:val="16"/>
          <w:szCs w:val="16"/>
        </w:rPr>
      </w:pPr>
    </w:p>
    <w:p w:rsidR="004D7B75" w:rsidRPr="00015652" w:rsidRDefault="004D7B75" w:rsidP="004D7B75">
      <w:pPr>
        <w:rPr>
          <w:rFonts w:ascii="Arial" w:hAnsi="Arial" w:cs="Arial"/>
          <w:sz w:val="16"/>
          <w:szCs w:val="16"/>
        </w:rPr>
      </w:pPr>
      <w:r w:rsidRPr="00015652">
        <w:rPr>
          <w:rFonts w:ascii="Arial" w:hAnsi="Arial" w:cs="Arial"/>
          <w:sz w:val="16"/>
          <w:szCs w:val="16"/>
        </w:rPr>
        <w:t xml:space="preserve">Commencing on the </w:t>
      </w:r>
      <w:r>
        <w:rPr>
          <w:rFonts w:ascii="Arial" w:hAnsi="Arial" w:cs="Arial"/>
          <w:sz w:val="16"/>
          <w:szCs w:val="16"/>
        </w:rPr>
        <w:t>1</w:t>
      </w:r>
      <w:r w:rsidRPr="00015652">
        <w:rPr>
          <w:rFonts w:ascii="Arial" w:hAnsi="Arial" w:cs="Arial"/>
          <w:sz w:val="16"/>
          <w:szCs w:val="16"/>
          <w:vertAlign w:val="superscript"/>
        </w:rPr>
        <w:t>st</w:t>
      </w:r>
      <w:r>
        <w:rPr>
          <w:rFonts w:ascii="Arial" w:hAnsi="Arial" w:cs="Arial"/>
          <w:sz w:val="16"/>
          <w:szCs w:val="16"/>
        </w:rPr>
        <w:t xml:space="preserve"> </w:t>
      </w:r>
      <w:r w:rsidRPr="00015652">
        <w:rPr>
          <w:rFonts w:ascii="Arial" w:hAnsi="Arial" w:cs="Arial"/>
          <w:sz w:val="16"/>
          <w:szCs w:val="16"/>
        </w:rPr>
        <w:t>Amendment Effective Date and for the remainder of the Term, Customer’s new AVC will be $</w:t>
      </w:r>
      <w:r>
        <w:rPr>
          <w:rFonts w:ascii="Arial" w:hAnsi="Arial" w:cs="Arial"/>
          <w:sz w:val="16"/>
          <w:szCs w:val="16"/>
        </w:rPr>
        <w:t>100,000</w:t>
      </w:r>
      <w:r w:rsidRPr="00015652">
        <w:rPr>
          <w:rFonts w:ascii="Arial" w:hAnsi="Arial" w:cs="Arial"/>
          <w:sz w:val="16"/>
          <w:szCs w:val="16"/>
        </w:rPr>
        <w:t xml:space="preserve"> in Total Service Charges, or a pro rata portion thereof for any partial contract year.</w:t>
      </w:r>
    </w:p>
    <w:p w:rsidR="004D7B75" w:rsidRPr="002A6C5F" w:rsidRDefault="004D7B75" w:rsidP="004D7B75">
      <w:pPr>
        <w:rPr>
          <w:rFonts w:ascii="Arial" w:hAnsi="Arial" w:cs="Arial"/>
          <w:sz w:val="16"/>
          <w:szCs w:val="16"/>
        </w:rPr>
      </w:pPr>
    </w:p>
    <w:p w:rsidR="004D7B75" w:rsidRPr="002A6C5F" w:rsidRDefault="004D7B75" w:rsidP="004D7B75">
      <w:pPr>
        <w:pStyle w:val="PlainText"/>
        <w:tabs>
          <w:tab w:val="left" w:pos="1627"/>
          <w:tab w:val="left" w:pos="2340"/>
          <w:tab w:val="left" w:pos="2430"/>
        </w:tabs>
        <w:ind w:left="0" w:hanging="7"/>
        <w:jc w:val="both"/>
        <w:rPr>
          <w:rFonts w:ascii="Arial" w:hAnsi="Arial" w:cs="Arial"/>
          <w:sz w:val="16"/>
          <w:szCs w:val="16"/>
        </w:rPr>
      </w:pPr>
      <w:r w:rsidRPr="002A6C5F">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4D7B75" w:rsidRPr="002A6C5F" w:rsidRDefault="004D7B75" w:rsidP="004D7B75">
      <w:pPr>
        <w:ind w:left="720" w:hanging="720"/>
        <w:rPr>
          <w:rFonts w:ascii="Arial" w:hAnsi="Arial" w:cs="Arial"/>
          <w:sz w:val="16"/>
          <w:szCs w:val="16"/>
          <w:u w:val="single"/>
        </w:rPr>
      </w:pPr>
    </w:p>
    <w:p w:rsidR="004D7B75" w:rsidRPr="002A6C5F" w:rsidRDefault="004D7B75" w:rsidP="004D7B75">
      <w:pPr>
        <w:rPr>
          <w:rFonts w:ascii="Arial" w:hAnsi="Arial" w:cs="Arial"/>
          <w:color w:val="3366FF"/>
          <w:sz w:val="16"/>
          <w:szCs w:val="16"/>
        </w:rPr>
      </w:pPr>
      <w:r w:rsidRPr="002A6C5F">
        <w:rPr>
          <w:rFonts w:ascii="Arial" w:hAnsi="Arial" w:cs="Arial"/>
          <w:sz w:val="16"/>
          <w:szCs w:val="16"/>
          <w:u w:val="single"/>
        </w:rPr>
        <w:t>Rates and Charges:</w:t>
      </w:r>
    </w:p>
    <w:p w:rsidR="004D7B75" w:rsidRPr="002A6C5F" w:rsidRDefault="004D7B75" w:rsidP="004D7B75">
      <w:pPr>
        <w:ind w:left="720" w:hanging="720"/>
        <w:rPr>
          <w:rFonts w:ascii="Arial" w:hAnsi="Arial" w:cs="Arial"/>
          <w:color w:val="3366FF"/>
          <w:sz w:val="16"/>
          <w:szCs w:val="16"/>
        </w:rPr>
      </w:pPr>
    </w:p>
    <w:p w:rsidR="004D7B75" w:rsidRPr="002A6C5F" w:rsidRDefault="004D7B75" w:rsidP="004D7B75">
      <w:pPr>
        <w:ind w:left="720"/>
        <w:rPr>
          <w:rFonts w:ascii="Arial" w:hAnsi="Arial" w:cs="Arial"/>
          <w:sz w:val="16"/>
          <w:szCs w:val="16"/>
        </w:rPr>
      </w:pPr>
      <w:r w:rsidRPr="002A6C5F">
        <w:rPr>
          <w:rFonts w:ascii="Arial" w:hAnsi="Arial" w:cs="Arial"/>
          <w:sz w:val="16"/>
          <w:szCs w:val="16"/>
          <w:u w:val="single"/>
        </w:rPr>
        <w:t>Data Services</w:t>
      </w:r>
      <w:r w:rsidRPr="002A6C5F">
        <w:rPr>
          <w:rFonts w:ascii="Arial" w:hAnsi="Arial" w:cs="Arial"/>
          <w:sz w:val="16"/>
          <w:szCs w:val="16"/>
        </w:rPr>
        <w:t xml:space="preserve">: </w:t>
      </w:r>
    </w:p>
    <w:p w:rsidR="004D7B75" w:rsidRPr="002A6C5F" w:rsidRDefault="004D7B75" w:rsidP="004D7B75">
      <w:pPr>
        <w:ind w:left="720"/>
        <w:rPr>
          <w:rFonts w:ascii="Arial" w:hAnsi="Arial" w:cs="Arial"/>
          <w:sz w:val="16"/>
          <w:szCs w:val="16"/>
        </w:rPr>
      </w:pPr>
    </w:p>
    <w:p w:rsidR="004D7B75" w:rsidRPr="002A6C5F" w:rsidRDefault="004D7B75" w:rsidP="004D7B75">
      <w:pPr>
        <w:ind w:left="1440"/>
        <w:rPr>
          <w:rFonts w:ascii="Arial" w:hAnsi="Arial" w:cs="Arial"/>
          <w:sz w:val="16"/>
          <w:szCs w:val="16"/>
        </w:rPr>
      </w:pPr>
      <w:r w:rsidRPr="002A6C5F">
        <w:rPr>
          <w:rFonts w:ascii="Arial" w:hAnsi="Arial" w:cs="Arial"/>
          <w:sz w:val="16"/>
          <w:szCs w:val="16"/>
          <w:u w:val="single"/>
        </w:rPr>
        <w:t>Access:</w:t>
      </w:r>
    </w:p>
    <w:p w:rsidR="004D7B75" w:rsidRPr="002A6C5F" w:rsidRDefault="004D7B75" w:rsidP="004D7B75">
      <w:pPr>
        <w:ind w:left="1440"/>
        <w:rPr>
          <w:rFonts w:ascii="Arial" w:hAnsi="Arial" w:cs="Arial"/>
          <w:sz w:val="16"/>
          <w:szCs w:val="16"/>
        </w:rPr>
      </w:pPr>
    </w:p>
    <w:p w:rsidR="004D7B75" w:rsidRPr="002A6C5F" w:rsidRDefault="004D7B75" w:rsidP="004D7B75">
      <w:pPr>
        <w:ind w:left="1440"/>
        <w:rPr>
          <w:rFonts w:ascii="Arial" w:hAnsi="Arial" w:cs="Arial"/>
          <w:sz w:val="16"/>
          <w:szCs w:val="16"/>
        </w:rPr>
      </w:pPr>
      <w:r w:rsidRPr="002A6C5F">
        <w:rPr>
          <w:rFonts w:ascii="Arial" w:hAnsi="Arial" w:cs="Arial"/>
          <w:sz w:val="16"/>
          <w:szCs w:val="16"/>
          <w:u w:val="single"/>
        </w:rPr>
        <w:t>Network Services Local Access Services:</w:t>
      </w:r>
      <w:r>
        <w:rPr>
          <w:rFonts w:ascii="Arial" w:hAnsi="Arial" w:cs="Arial"/>
          <w:sz w:val="16"/>
          <w:szCs w:val="16"/>
        </w:rPr>
        <w:t xml:space="preserve">  </w:t>
      </w:r>
      <w:r w:rsidRPr="002A6C5F">
        <w:rPr>
          <w:rFonts w:ascii="Arial" w:hAnsi="Arial" w:cs="Arial"/>
          <w:sz w:val="16"/>
          <w:szCs w:val="16"/>
        </w:rPr>
        <w:t xml:space="preserve">In lieu of any other rates and discounts, the Customer will pay fixed monthly recurring per-circuit local loop charges ranging from $200 to $1,750 for </w:t>
      </w:r>
      <w:r>
        <w:rPr>
          <w:rFonts w:ascii="Arial" w:hAnsi="Arial" w:cs="Arial"/>
          <w:sz w:val="16"/>
          <w:szCs w:val="16"/>
        </w:rPr>
        <w:t xml:space="preserve">TDM-based DS-1 and DS-3 </w:t>
      </w:r>
      <w:r w:rsidRPr="002A6C5F">
        <w:rPr>
          <w:rFonts w:ascii="Arial" w:hAnsi="Arial" w:cs="Arial"/>
          <w:sz w:val="16"/>
          <w:szCs w:val="16"/>
        </w:rPr>
        <w:t xml:space="preserve">Network Services Local Access Services at 4 CLLI codes mutually agreed upon by the Customer and the Company </w:t>
      </w:r>
    </w:p>
    <w:p w:rsidR="004D7B75" w:rsidRPr="002A6C5F" w:rsidRDefault="004D7B75" w:rsidP="004D7B75">
      <w:pPr>
        <w:ind w:left="720" w:hanging="720"/>
        <w:rPr>
          <w:rFonts w:ascii="Arial" w:hAnsi="Arial" w:cs="Arial"/>
          <w:sz w:val="16"/>
          <w:szCs w:val="16"/>
          <w:u w:val="single"/>
        </w:rPr>
      </w:pPr>
    </w:p>
    <w:p w:rsidR="004D7B75" w:rsidRPr="002A6C5F" w:rsidRDefault="004D7B75" w:rsidP="004D7B75">
      <w:pPr>
        <w:rPr>
          <w:rFonts w:ascii="Arial" w:hAnsi="Arial" w:cs="Arial"/>
          <w:sz w:val="16"/>
          <w:szCs w:val="16"/>
          <w:u w:val="single"/>
        </w:rPr>
      </w:pPr>
      <w:r w:rsidRPr="002A6C5F">
        <w:rPr>
          <w:rFonts w:ascii="Arial" w:hAnsi="Arial" w:cs="Arial"/>
          <w:sz w:val="16"/>
          <w:szCs w:val="16"/>
          <w:u w:val="single"/>
        </w:rPr>
        <w:t>Classifications, Practices and Regulations:</w:t>
      </w:r>
    </w:p>
    <w:p w:rsidR="004D7B75" w:rsidRPr="002A6C5F" w:rsidRDefault="004D7B75" w:rsidP="004D7B75">
      <w:pPr>
        <w:ind w:left="720" w:hanging="720"/>
        <w:rPr>
          <w:rFonts w:ascii="Arial" w:hAnsi="Arial" w:cs="Arial"/>
          <w:sz w:val="16"/>
          <w:szCs w:val="16"/>
          <w:u w:val="single"/>
        </w:rPr>
      </w:pPr>
    </w:p>
    <w:p w:rsidR="004D7B75" w:rsidRPr="002A6C5F" w:rsidRDefault="004D7B75" w:rsidP="004D7B75">
      <w:pPr>
        <w:ind w:left="720"/>
        <w:rPr>
          <w:rFonts w:ascii="Arial" w:hAnsi="Arial" w:cs="Arial"/>
          <w:sz w:val="16"/>
          <w:szCs w:val="16"/>
        </w:rPr>
      </w:pPr>
      <w:r w:rsidRPr="002A6C5F">
        <w:rPr>
          <w:rFonts w:ascii="Arial" w:hAnsi="Arial" w:cs="Arial"/>
          <w:sz w:val="16"/>
          <w:szCs w:val="16"/>
          <w:u w:val="single"/>
        </w:rPr>
        <w:t>Underutilization and Early Termination Charges:</w:t>
      </w:r>
      <w:r w:rsidRPr="002A6C5F">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4D7B75" w:rsidRPr="002A6C5F" w:rsidRDefault="004D7B75" w:rsidP="004D7B75">
      <w:pPr>
        <w:rPr>
          <w:rFonts w:ascii="Arial" w:hAnsi="Arial" w:cs="Arial"/>
          <w:sz w:val="16"/>
          <w:szCs w:val="16"/>
        </w:rPr>
      </w:pPr>
    </w:p>
    <w:p w:rsidR="004D7B75" w:rsidRPr="002A6C5F" w:rsidRDefault="004D7B75" w:rsidP="004D7B75">
      <w:pPr>
        <w:rPr>
          <w:rFonts w:ascii="Arial" w:hAnsi="Arial" w:cs="Arial"/>
          <w:sz w:val="16"/>
          <w:szCs w:val="16"/>
        </w:rPr>
      </w:pPr>
      <w:r w:rsidRPr="002A6C5F">
        <w:rPr>
          <w:rFonts w:ascii="Arial" w:hAnsi="Arial" w:cs="Arial"/>
          <w:sz w:val="16"/>
          <w:szCs w:val="16"/>
          <w:u w:val="single"/>
        </w:rPr>
        <w:t>Payment Arrangements</w:t>
      </w:r>
      <w:r w:rsidRPr="002A6C5F">
        <w:rPr>
          <w:rFonts w:ascii="Arial" w:hAnsi="Arial" w:cs="Arial"/>
          <w:sz w:val="16"/>
          <w:szCs w:val="16"/>
        </w:rPr>
        <w:t xml:space="preserve">:  Customer agrees to pay all the Company charges (except disputed amounts, as defined below) within thirty (30) days of Customer’s receipt of the invoice. </w:t>
      </w:r>
    </w:p>
    <w:p w:rsidR="004D7B75" w:rsidRPr="002A6C5F" w:rsidRDefault="004D7B75" w:rsidP="004D7B75">
      <w:pPr>
        <w:rPr>
          <w:rFonts w:ascii="Arial" w:hAnsi="Arial" w:cs="Arial"/>
          <w:sz w:val="16"/>
          <w:szCs w:val="16"/>
        </w:rPr>
      </w:pPr>
    </w:p>
    <w:p w:rsidR="004D7B75" w:rsidRDefault="004D7B75" w:rsidP="004D7B75">
      <w:pPr>
        <w:rPr>
          <w:rFonts w:ascii="Arial" w:hAnsi="Arial" w:cs="Arial"/>
          <w:sz w:val="16"/>
          <w:szCs w:val="16"/>
        </w:rPr>
      </w:pPr>
      <w:r w:rsidRPr="002A6C5F">
        <w:rPr>
          <w:rFonts w:ascii="Arial" w:hAnsi="Arial" w:cs="Arial"/>
          <w:sz w:val="16"/>
          <w:szCs w:val="16"/>
          <w:u w:val="single"/>
        </w:rPr>
        <w:t>Promotion</w:t>
      </w:r>
      <w:r w:rsidRPr="002A6C5F">
        <w:rPr>
          <w:rFonts w:ascii="Arial" w:hAnsi="Arial" w:cs="Arial"/>
          <w:sz w:val="16"/>
          <w:szCs w:val="16"/>
        </w:rPr>
        <w:t>:  The Customer is eligible for the following promotion as set forth in the Guide:</w:t>
      </w:r>
    </w:p>
    <w:p w:rsidR="004D7B75" w:rsidRDefault="004D7B75" w:rsidP="004D7B75">
      <w:pPr>
        <w:rPr>
          <w:rFonts w:ascii="Arial" w:hAnsi="Arial" w:cs="Arial"/>
          <w:sz w:val="16"/>
          <w:szCs w:val="16"/>
        </w:rPr>
      </w:pPr>
    </w:p>
    <w:p w:rsidR="004D7B75" w:rsidRDefault="004D7B75" w:rsidP="004D7B75">
      <w:pPr>
        <w:rPr>
          <w:rFonts w:ascii="Arial" w:hAnsi="Arial" w:cs="Arial"/>
          <w:sz w:val="16"/>
          <w:szCs w:val="16"/>
        </w:rPr>
      </w:pPr>
      <w:r>
        <w:rPr>
          <w:rFonts w:ascii="Arial" w:hAnsi="Arial" w:cs="Arial"/>
          <w:sz w:val="16"/>
          <w:szCs w:val="16"/>
        </w:rPr>
        <w:tab/>
        <w:t>General Installation Waiver Promotion – v5.0</w:t>
      </w:r>
    </w:p>
    <w:p w:rsidR="004D7B75" w:rsidRDefault="004D7B75" w:rsidP="00FB192D">
      <w:pPr>
        <w:jc w:val="both"/>
        <w:rPr>
          <w:rFonts w:ascii="Arial" w:hAnsi="Arial" w:cs="Arial"/>
          <w:sz w:val="16"/>
          <w:szCs w:val="16"/>
          <w:u w:val="single"/>
        </w:rPr>
      </w:pPr>
    </w:p>
    <w:p w:rsidR="004D7B75" w:rsidRDefault="004D7B75">
      <w:pPr>
        <w:spacing w:after="200" w:line="276" w:lineRule="auto"/>
        <w:rPr>
          <w:rFonts w:ascii="Arial" w:hAnsi="Arial" w:cs="Arial"/>
          <w:sz w:val="16"/>
          <w:szCs w:val="16"/>
          <w:u w:val="single"/>
        </w:rPr>
      </w:pPr>
      <w:r>
        <w:rPr>
          <w:rFonts w:ascii="Arial" w:hAnsi="Arial" w:cs="Arial"/>
          <w:sz w:val="16"/>
          <w:szCs w:val="16"/>
          <w:u w:val="single"/>
        </w:rPr>
        <w:br w:type="page"/>
      </w:r>
    </w:p>
    <w:p w:rsidR="004D7B75" w:rsidRDefault="004D7B75" w:rsidP="00FB192D">
      <w:pPr>
        <w:jc w:val="both"/>
        <w:rPr>
          <w:rFonts w:ascii="Arial" w:hAnsi="Arial" w:cs="Arial"/>
          <w:sz w:val="16"/>
          <w:szCs w:val="16"/>
          <w:u w:val="single"/>
        </w:rPr>
      </w:pPr>
    </w:p>
    <w:p w:rsidR="001B3EA1" w:rsidRDefault="001B3EA1" w:rsidP="00FB192D">
      <w:pPr>
        <w:jc w:val="both"/>
        <w:rPr>
          <w:rFonts w:ascii="Arial" w:hAnsi="Arial" w:cs="Arial"/>
          <w:sz w:val="16"/>
          <w:szCs w:val="16"/>
          <w:u w:val="single"/>
        </w:rPr>
      </w:pPr>
      <w:r>
        <w:rPr>
          <w:rFonts w:ascii="Arial" w:hAnsi="Arial" w:cs="Arial"/>
          <w:sz w:val="16"/>
          <w:szCs w:val="16"/>
          <w:u w:val="single"/>
        </w:rPr>
        <w:t>Option 66574201 (June 12)</w:t>
      </w:r>
    </w:p>
    <w:p w:rsidR="001B3EA1" w:rsidRDefault="001B3EA1" w:rsidP="00FB192D">
      <w:pPr>
        <w:jc w:val="both"/>
        <w:rPr>
          <w:rFonts w:ascii="Arial" w:hAnsi="Arial" w:cs="Arial"/>
          <w:sz w:val="16"/>
          <w:szCs w:val="16"/>
        </w:rPr>
      </w:pPr>
    </w:p>
    <w:p w:rsidR="001B3EA1" w:rsidRPr="00760291" w:rsidRDefault="001B3EA1" w:rsidP="001B3EA1">
      <w:pPr>
        <w:jc w:val="both"/>
        <w:rPr>
          <w:rFonts w:ascii="Arial" w:hAnsi="Arial" w:cs="Arial"/>
          <w:sz w:val="16"/>
          <w:szCs w:val="16"/>
        </w:rPr>
      </w:pPr>
      <w:r w:rsidRPr="00760291">
        <w:rPr>
          <w:rFonts w:ascii="Arial" w:hAnsi="Arial" w:cs="Arial"/>
          <w:sz w:val="16"/>
          <w:szCs w:val="16"/>
          <w:u w:val="single"/>
        </w:rPr>
        <w:t>Initial Term:</w:t>
      </w:r>
      <w:r w:rsidRPr="00760291">
        <w:rPr>
          <w:rFonts w:ascii="Arial" w:hAnsi="Arial" w:cs="Arial"/>
          <w:sz w:val="16"/>
          <w:szCs w:val="16"/>
        </w:rPr>
        <w:t xml:space="preserve">  The Initial Term begins on the expiration of the Ramp Period and ends upon the completion of 36 months</w:t>
      </w:r>
    </w:p>
    <w:p w:rsidR="001B3EA1" w:rsidRPr="00760291" w:rsidRDefault="001B3EA1" w:rsidP="001B3EA1">
      <w:pPr>
        <w:jc w:val="both"/>
        <w:rPr>
          <w:rFonts w:ascii="Arial" w:hAnsi="Arial" w:cs="Arial"/>
          <w:sz w:val="16"/>
          <w:szCs w:val="16"/>
        </w:rPr>
      </w:pPr>
    </w:p>
    <w:p w:rsidR="001B3EA1" w:rsidRPr="00760291" w:rsidRDefault="001B3EA1" w:rsidP="001B3EA1">
      <w:pPr>
        <w:jc w:val="both"/>
        <w:rPr>
          <w:rFonts w:ascii="Arial" w:hAnsi="Arial" w:cs="Arial"/>
          <w:sz w:val="16"/>
          <w:szCs w:val="16"/>
        </w:rPr>
      </w:pPr>
      <w:r w:rsidRPr="00760291">
        <w:rPr>
          <w:rFonts w:ascii="Arial" w:hAnsi="Arial" w:cs="Arial"/>
          <w:sz w:val="16"/>
          <w:szCs w:val="16"/>
        </w:rPr>
        <w:t>Upon expiration of the Term, the Agreement will be automatically extended on a month-to-month basis unless either party terminates this Agreement upon at least sixty (60) days written notice prior to the end of the Initial Term (“Extended Term”).</w:t>
      </w:r>
    </w:p>
    <w:p w:rsidR="001B3EA1" w:rsidRPr="00760291" w:rsidRDefault="001B3EA1" w:rsidP="001B3EA1">
      <w:pPr>
        <w:jc w:val="both"/>
        <w:rPr>
          <w:rFonts w:ascii="Arial" w:hAnsi="Arial" w:cs="Arial"/>
          <w:sz w:val="16"/>
          <w:szCs w:val="16"/>
        </w:rPr>
      </w:pPr>
    </w:p>
    <w:p w:rsidR="001B3EA1" w:rsidRPr="00760291" w:rsidRDefault="001B3EA1" w:rsidP="001B3EA1">
      <w:pPr>
        <w:rPr>
          <w:rFonts w:ascii="Arial" w:hAnsi="Arial" w:cs="Arial"/>
          <w:sz w:val="16"/>
          <w:szCs w:val="16"/>
        </w:rPr>
      </w:pPr>
      <w:r w:rsidRPr="00760291">
        <w:rPr>
          <w:rFonts w:ascii="Arial" w:hAnsi="Arial" w:cs="Arial"/>
          <w:sz w:val="16"/>
          <w:szCs w:val="16"/>
          <w:u w:val="single"/>
        </w:rPr>
        <w:t>Ramp Period:</w:t>
      </w:r>
      <w:r w:rsidRPr="00760291">
        <w:rPr>
          <w:rFonts w:ascii="Arial" w:hAnsi="Arial" w:cs="Arial"/>
          <w:sz w:val="16"/>
          <w:szCs w:val="16"/>
        </w:rPr>
        <w:t xml:space="preserve">  The Ramp Period shall begin on the Effective Date and continue for a period of six (6) months following the Effective Date.  Commencing with the Effective Date and at all times during the Ramp Period thereafter, Customer will receive the rates, discounts, charges and credits set forth herein and will not be subject to the AVC.  </w:t>
      </w:r>
    </w:p>
    <w:p w:rsidR="001B3EA1" w:rsidRPr="00760291" w:rsidRDefault="001B3EA1" w:rsidP="001B3EA1">
      <w:pPr>
        <w:jc w:val="both"/>
        <w:rPr>
          <w:rFonts w:ascii="Arial" w:hAnsi="Arial" w:cs="Arial"/>
          <w:sz w:val="16"/>
          <w:szCs w:val="16"/>
        </w:rPr>
      </w:pPr>
    </w:p>
    <w:p w:rsidR="001B3EA1" w:rsidRPr="00760291" w:rsidRDefault="001B3EA1" w:rsidP="001B3EA1">
      <w:pPr>
        <w:jc w:val="both"/>
        <w:rPr>
          <w:rFonts w:ascii="Arial" w:hAnsi="Arial" w:cs="Arial"/>
          <w:sz w:val="16"/>
          <w:szCs w:val="16"/>
        </w:rPr>
      </w:pPr>
      <w:r w:rsidRPr="00760291">
        <w:rPr>
          <w:rFonts w:ascii="Arial" w:hAnsi="Arial" w:cs="Arial"/>
          <w:sz w:val="16"/>
          <w:szCs w:val="16"/>
          <w:u w:val="single"/>
        </w:rPr>
        <w:t>Minimum Annual Volume Commitment:</w:t>
      </w:r>
      <w:r w:rsidRPr="00760291">
        <w:rPr>
          <w:rFonts w:ascii="Arial" w:hAnsi="Arial" w:cs="Arial"/>
          <w:sz w:val="16"/>
          <w:szCs w:val="16"/>
        </w:rPr>
        <w:t xml:space="preserve">  Customer agrees to pay Company no less than $40,000 in Total Service Charges in each twelve-month period during the Initial Term (“Contract Year”).</w:t>
      </w:r>
    </w:p>
    <w:p w:rsidR="001B3EA1" w:rsidRPr="00760291" w:rsidRDefault="001B3EA1" w:rsidP="001B3EA1">
      <w:pPr>
        <w:pStyle w:val="PlainText"/>
        <w:tabs>
          <w:tab w:val="left" w:pos="1627"/>
          <w:tab w:val="left" w:pos="2340"/>
          <w:tab w:val="left" w:pos="2430"/>
        </w:tabs>
        <w:ind w:left="0" w:hanging="7"/>
        <w:jc w:val="both"/>
        <w:rPr>
          <w:rFonts w:ascii="Arial" w:hAnsi="Arial" w:cs="Arial"/>
          <w:sz w:val="16"/>
          <w:szCs w:val="16"/>
        </w:rPr>
      </w:pPr>
    </w:p>
    <w:p w:rsidR="001B3EA1" w:rsidRPr="00760291" w:rsidRDefault="001B3EA1" w:rsidP="001B3EA1">
      <w:pPr>
        <w:pStyle w:val="PlainText"/>
        <w:tabs>
          <w:tab w:val="left" w:pos="1627"/>
          <w:tab w:val="left" w:pos="2340"/>
          <w:tab w:val="left" w:pos="2430"/>
        </w:tabs>
        <w:ind w:left="0" w:hanging="7"/>
        <w:jc w:val="both"/>
        <w:rPr>
          <w:rFonts w:ascii="Arial" w:hAnsi="Arial" w:cs="Arial"/>
          <w:sz w:val="16"/>
          <w:szCs w:val="16"/>
        </w:rPr>
      </w:pPr>
      <w:r w:rsidRPr="00760291">
        <w:rPr>
          <w:rFonts w:ascii="Arial" w:hAnsi="Arial" w:cs="Arial"/>
          <w:sz w:val="16"/>
          <w:szCs w:val="16"/>
        </w:rPr>
        <w:t>“Total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1B3EA1" w:rsidRPr="00760291" w:rsidRDefault="001B3EA1" w:rsidP="001B3EA1">
      <w:pPr>
        <w:pStyle w:val="PlainText"/>
        <w:tabs>
          <w:tab w:val="left" w:pos="1627"/>
          <w:tab w:val="left" w:pos="2340"/>
          <w:tab w:val="left" w:pos="2430"/>
        </w:tabs>
        <w:ind w:left="0" w:hanging="7"/>
        <w:jc w:val="both"/>
        <w:rPr>
          <w:rFonts w:ascii="Arial" w:hAnsi="Arial" w:cs="Arial"/>
          <w:sz w:val="16"/>
          <w:szCs w:val="16"/>
        </w:rPr>
      </w:pPr>
    </w:p>
    <w:p w:rsidR="001B3EA1" w:rsidRPr="00760291" w:rsidRDefault="001B3EA1" w:rsidP="001B3EA1">
      <w:pPr>
        <w:jc w:val="both"/>
        <w:rPr>
          <w:rFonts w:ascii="Arial" w:hAnsi="Arial" w:cs="Arial"/>
          <w:sz w:val="16"/>
          <w:szCs w:val="16"/>
        </w:rPr>
      </w:pPr>
      <w:r w:rsidRPr="00760291">
        <w:rPr>
          <w:rFonts w:ascii="Arial" w:hAnsi="Arial" w:cs="Arial"/>
          <w:sz w:val="16"/>
          <w:szCs w:val="16"/>
          <w:u w:val="single"/>
        </w:rPr>
        <w:t>Classifications, Practices and Regulations:</w:t>
      </w:r>
      <w:r w:rsidRPr="00760291">
        <w:rPr>
          <w:rFonts w:ascii="Arial" w:hAnsi="Arial" w:cs="Arial"/>
          <w:sz w:val="16"/>
          <w:szCs w:val="16"/>
        </w:rPr>
        <w:t xml:space="preserve"> </w:t>
      </w:r>
    </w:p>
    <w:p w:rsidR="001B3EA1" w:rsidRPr="00760291" w:rsidRDefault="001B3EA1" w:rsidP="001B3EA1">
      <w:pPr>
        <w:jc w:val="both"/>
        <w:rPr>
          <w:rFonts w:ascii="Arial" w:hAnsi="Arial" w:cs="Arial"/>
          <w:sz w:val="16"/>
          <w:szCs w:val="16"/>
        </w:rPr>
      </w:pPr>
    </w:p>
    <w:p w:rsidR="001B3EA1" w:rsidRPr="00760291" w:rsidRDefault="001B3EA1" w:rsidP="001B3EA1">
      <w:pPr>
        <w:ind w:left="720"/>
        <w:rPr>
          <w:rFonts w:ascii="Arial" w:hAnsi="Arial" w:cs="Arial"/>
          <w:sz w:val="16"/>
          <w:szCs w:val="16"/>
        </w:rPr>
      </w:pPr>
      <w:r w:rsidRPr="00760291">
        <w:rPr>
          <w:rFonts w:ascii="Arial" w:hAnsi="Arial" w:cs="Arial"/>
          <w:sz w:val="16"/>
          <w:szCs w:val="16"/>
          <w:u w:val="single"/>
        </w:rPr>
        <w:t>Underutilization and Early Termination Charges:</w:t>
      </w:r>
      <w:r w:rsidRPr="00760291">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1B3EA1" w:rsidRPr="00760291" w:rsidRDefault="001B3EA1" w:rsidP="001B3EA1">
      <w:pPr>
        <w:ind w:left="720"/>
        <w:jc w:val="both"/>
        <w:rPr>
          <w:rFonts w:ascii="Arial" w:hAnsi="Arial" w:cs="Arial"/>
          <w:sz w:val="16"/>
          <w:szCs w:val="16"/>
          <w:u w:val="single"/>
        </w:rPr>
      </w:pPr>
    </w:p>
    <w:p w:rsidR="001B3EA1" w:rsidRPr="00760291" w:rsidRDefault="001B3EA1" w:rsidP="001B3EA1">
      <w:pPr>
        <w:jc w:val="both"/>
        <w:rPr>
          <w:rFonts w:ascii="Arial" w:hAnsi="Arial" w:cs="Arial"/>
          <w:sz w:val="16"/>
          <w:szCs w:val="16"/>
        </w:rPr>
      </w:pPr>
      <w:r w:rsidRPr="00760291">
        <w:rPr>
          <w:rFonts w:ascii="Arial" w:hAnsi="Arial" w:cs="Arial"/>
          <w:sz w:val="16"/>
          <w:szCs w:val="16"/>
          <w:u w:val="single"/>
        </w:rPr>
        <w:t>Credit:</w:t>
      </w:r>
    </w:p>
    <w:p w:rsidR="001B3EA1" w:rsidRPr="00760291" w:rsidRDefault="001B3EA1" w:rsidP="001B3EA1">
      <w:pPr>
        <w:jc w:val="both"/>
        <w:rPr>
          <w:rFonts w:ascii="Arial" w:hAnsi="Arial" w:cs="Arial"/>
          <w:sz w:val="16"/>
          <w:szCs w:val="16"/>
        </w:rPr>
      </w:pPr>
    </w:p>
    <w:p w:rsidR="001B3EA1" w:rsidRPr="00760291" w:rsidRDefault="001B3EA1" w:rsidP="001B3EA1">
      <w:pPr>
        <w:tabs>
          <w:tab w:val="left" w:pos="720"/>
        </w:tabs>
        <w:ind w:left="720"/>
        <w:rPr>
          <w:rFonts w:ascii="Arial" w:hAnsi="Arial" w:cs="Arial"/>
          <w:sz w:val="16"/>
          <w:szCs w:val="16"/>
        </w:rPr>
      </w:pPr>
      <w:r w:rsidRPr="00760291">
        <w:rPr>
          <w:rFonts w:ascii="Arial" w:hAnsi="Arial" w:cs="Arial"/>
          <w:sz w:val="16"/>
          <w:szCs w:val="16"/>
          <w:u w:val="single"/>
        </w:rPr>
        <w:t>One-Time Credit</w:t>
      </w:r>
      <w:r w:rsidRPr="00760291">
        <w:rPr>
          <w:rFonts w:ascii="Arial" w:hAnsi="Arial" w:cs="Arial"/>
          <w:sz w:val="16"/>
          <w:szCs w:val="16"/>
        </w:rPr>
        <w:t>:  Provided that Customer executes and delivers the Agreement to the Company no later than an agreed upon date, Customer shall receive a credit equal to $2,000, which will be applied against Customer's Interstate and International Total Service Charges.</w:t>
      </w:r>
    </w:p>
    <w:p w:rsidR="001B3EA1" w:rsidRPr="00760291" w:rsidRDefault="001B3EA1" w:rsidP="001B3EA1">
      <w:pPr>
        <w:tabs>
          <w:tab w:val="left" w:pos="720"/>
        </w:tabs>
        <w:ind w:left="720"/>
        <w:rPr>
          <w:rFonts w:ascii="Arial" w:hAnsi="Arial" w:cs="Arial"/>
          <w:sz w:val="16"/>
          <w:szCs w:val="16"/>
        </w:rPr>
      </w:pPr>
    </w:p>
    <w:p w:rsidR="001B3EA1" w:rsidRPr="00760291" w:rsidRDefault="001B3EA1" w:rsidP="001B3EA1">
      <w:pPr>
        <w:jc w:val="both"/>
        <w:rPr>
          <w:rFonts w:ascii="Arial" w:hAnsi="Arial" w:cs="Arial"/>
          <w:sz w:val="16"/>
          <w:szCs w:val="16"/>
        </w:rPr>
      </w:pPr>
      <w:r w:rsidRPr="00760291">
        <w:rPr>
          <w:rFonts w:ascii="Arial" w:hAnsi="Arial" w:cs="Arial"/>
          <w:sz w:val="16"/>
          <w:szCs w:val="16"/>
          <w:u w:val="single"/>
        </w:rPr>
        <w:t>Payment Arrangements:</w:t>
      </w:r>
      <w:r w:rsidRPr="00760291">
        <w:rPr>
          <w:rFonts w:ascii="Arial" w:hAnsi="Arial" w:cs="Arial"/>
          <w:sz w:val="16"/>
          <w:szCs w:val="16"/>
        </w:rPr>
        <w:t xml:space="preserve"> The Customer must pay for Company service within 30 days of the date of the Company’s invoice.</w:t>
      </w:r>
    </w:p>
    <w:p w:rsidR="001B3EA1" w:rsidRPr="00760291" w:rsidRDefault="001B3EA1" w:rsidP="001B3EA1">
      <w:pPr>
        <w:rPr>
          <w:sz w:val="16"/>
          <w:szCs w:val="16"/>
        </w:rPr>
      </w:pPr>
    </w:p>
    <w:p w:rsidR="001B3EA1" w:rsidRPr="00760291" w:rsidRDefault="001B3EA1" w:rsidP="001B3EA1">
      <w:pPr>
        <w:tabs>
          <w:tab w:val="left" w:pos="1440"/>
        </w:tabs>
        <w:rPr>
          <w:rFonts w:ascii="Arial" w:hAnsi="Arial" w:cs="Arial"/>
          <w:sz w:val="16"/>
          <w:szCs w:val="16"/>
        </w:rPr>
      </w:pPr>
      <w:r w:rsidRPr="00760291">
        <w:rPr>
          <w:rFonts w:ascii="Arial" w:hAnsi="Arial" w:cs="Arial"/>
          <w:sz w:val="16"/>
          <w:szCs w:val="16"/>
          <w:u w:val="single"/>
        </w:rPr>
        <w:t>Promotions</w:t>
      </w:r>
      <w:r w:rsidRPr="00760291">
        <w:rPr>
          <w:rFonts w:ascii="Arial" w:hAnsi="Arial" w:cs="Arial"/>
          <w:sz w:val="16"/>
          <w:szCs w:val="16"/>
        </w:rPr>
        <w:t>:  The Customer is eligible for the following promotions as set forth in the Guide:</w:t>
      </w:r>
    </w:p>
    <w:p w:rsidR="001B3EA1" w:rsidRPr="00760291" w:rsidRDefault="001B3EA1" w:rsidP="001B3EA1">
      <w:pPr>
        <w:tabs>
          <w:tab w:val="left" w:pos="1440"/>
        </w:tabs>
        <w:ind w:left="720"/>
        <w:rPr>
          <w:rFonts w:ascii="Arial" w:hAnsi="Arial" w:cs="Arial"/>
          <w:sz w:val="16"/>
          <w:szCs w:val="16"/>
        </w:rPr>
      </w:pPr>
    </w:p>
    <w:p w:rsidR="001B3EA1" w:rsidRPr="00760291" w:rsidRDefault="001B3EA1" w:rsidP="001B3EA1">
      <w:pPr>
        <w:tabs>
          <w:tab w:val="left" w:pos="1440"/>
        </w:tabs>
        <w:ind w:left="720"/>
        <w:rPr>
          <w:rFonts w:ascii="Arial" w:hAnsi="Arial" w:cs="Arial"/>
          <w:sz w:val="16"/>
          <w:szCs w:val="16"/>
        </w:rPr>
      </w:pPr>
      <w:r w:rsidRPr="00760291">
        <w:rPr>
          <w:rFonts w:ascii="Arial" w:hAnsi="Arial" w:cs="Arial"/>
          <w:sz w:val="16"/>
          <w:szCs w:val="16"/>
        </w:rPr>
        <w:t>General Installation Waiver Promotion – v5.0</w:t>
      </w:r>
    </w:p>
    <w:p w:rsidR="001B3EA1" w:rsidRPr="00C3711D" w:rsidRDefault="001B3EA1" w:rsidP="001B3EA1">
      <w:pPr>
        <w:tabs>
          <w:tab w:val="left" w:pos="1440"/>
        </w:tabs>
        <w:ind w:left="720"/>
        <w:rPr>
          <w:rFonts w:ascii="Arial" w:hAnsi="Arial" w:cs="Arial"/>
          <w:sz w:val="16"/>
          <w:szCs w:val="16"/>
        </w:rPr>
      </w:pPr>
      <w:r w:rsidRPr="00760291">
        <w:rPr>
          <w:rFonts w:ascii="Arial" w:hAnsi="Arial" w:cs="Arial"/>
          <w:sz w:val="16"/>
          <w:szCs w:val="16"/>
        </w:rPr>
        <w:t>LD Voice – Outbound Stimulus Promotion</w:t>
      </w:r>
    </w:p>
    <w:p w:rsidR="001B3EA1" w:rsidRPr="001B3EA1" w:rsidRDefault="001B3EA1" w:rsidP="00FB192D">
      <w:pPr>
        <w:jc w:val="both"/>
        <w:rPr>
          <w:rFonts w:ascii="Arial" w:hAnsi="Arial" w:cs="Arial"/>
          <w:sz w:val="16"/>
          <w:szCs w:val="16"/>
        </w:rPr>
      </w:pPr>
    </w:p>
    <w:p w:rsidR="001B3EA1" w:rsidRDefault="001B3EA1">
      <w:pPr>
        <w:spacing w:after="200" w:line="276" w:lineRule="auto"/>
        <w:rPr>
          <w:rFonts w:ascii="Arial" w:hAnsi="Arial" w:cs="Arial"/>
          <w:sz w:val="16"/>
          <w:szCs w:val="16"/>
          <w:u w:val="single"/>
        </w:rPr>
      </w:pPr>
      <w:r>
        <w:rPr>
          <w:rFonts w:ascii="Arial" w:hAnsi="Arial" w:cs="Arial"/>
          <w:sz w:val="16"/>
          <w:szCs w:val="16"/>
          <w:u w:val="single"/>
        </w:rPr>
        <w:br w:type="page"/>
      </w:r>
    </w:p>
    <w:p w:rsidR="001B3EA1" w:rsidRDefault="001B3EA1" w:rsidP="00FB192D">
      <w:pPr>
        <w:jc w:val="both"/>
        <w:rPr>
          <w:rFonts w:ascii="Arial" w:hAnsi="Arial" w:cs="Arial"/>
          <w:sz w:val="16"/>
          <w:szCs w:val="16"/>
          <w:u w:val="single"/>
        </w:rPr>
      </w:pPr>
    </w:p>
    <w:p w:rsidR="001B3EA1" w:rsidRDefault="001B3EA1" w:rsidP="00FB192D">
      <w:pPr>
        <w:jc w:val="both"/>
        <w:rPr>
          <w:rFonts w:ascii="Arial" w:hAnsi="Arial" w:cs="Arial"/>
          <w:sz w:val="16"/>
          <w:szCs w:val="16"/>
          <w:u w:val="single"/>
        </w:rPr>
      </w:pPr>
    </w:p>
    <w:p w:rsidR="00FB192D" w:rsidRDefault="00366E94" w:rsidP="00FB192D">
      <w:pPr>
        <w:jc w:val="both"/>
        <w:rPr>
          <w:rFonts w:ascii="Arial" w:hAnsi="Arial" w:cs="Arial"/>
          <w:sz w:val="16"/>
          <w:szCs w:val="16"/>
        </w:rPr>
      </w:pPr>
      <w:r>
        <w:rPr>
          <w:rFonts w:ascii="Arial" w:hAnsi="Arial" w:cs="Arial"/>
          <w:sz w:val="16"/>
          <w:szCs w:val="16"/>
          <w:u w:val="single"/>
        </w:rPr>
        <w:t>Option 662524</w:t>
      </w:r>
      <w:r w:rsidR="00FB192D">
        <w:rPr>
          <w:rFonts w:ascii="Arial" w:hAnsi="Arial" w:cs="Arial"/>
          <w:sz w:val="16"/>
          <w:szCs w:val="16"/>
          <w:u w:val="single"/>
        </w:rPr>
        <w:t>04 (June 12 – Amendment 1)</w:t>
      </w:r>
    </w:p>
    <w:p w:rsidR="00FB192D" w:rsidRPr="00FB192D" w:rsidRDefault="00FB192D" w:rsidP="00FB192D">
      <w:pPr>
        <w:jc w:val="both"/>
        <w:rPr>
          <w:rFonts w:ascii="Arial" w:hAnsi="Arial" w:cs="Arial"/>
          <w:sz w:val="16"/>
          <w:szCs w:val="16"/>
        </w:rPr>
      </w:pPr>
    </w:p>
    <w:p w:rsidR="00FB192D" w:rsidRPr="00C3711D" w:rsidRDefault="00FB192D" w:rsidP="00FB192D">
      <w:pPr>
        <w:jc w:val="both"/>
        <w:rPr>
          <w:rFonts w:ascii="Arial" w:hAnsi="Arial" w:cs="Arial"/>
          <w:sz w:val="16"/>
          <w:szCs w:val="16"/>
        </w:rPr>
      </w:pPr>
      <w:r w:rsidRPr="00C3711D">
        <w:rPr>
          <w:rFonts w:ascii="Arial" w:hAnsi="Arial" w:cs="Arial"/>
          <w:sz w:val="16"/>
          <w:szCs w:val="16"/>
          <w:u w:val="single"/>
        </w:rPr>
        <w:t>Initial Term:</w:t>
      </w:r>
      <w:r w:rsidRPr="00C3711D">
        <w:rPr>
          <w:rFonts w:ascii="Arial" w:hAnsi="Arial" w:cs="Arial"/>
          <w:sz w:val="16"/>
          <w:szCs w:val="16"/>
        </w:rPr>
        <w:t xml:space="preserve">  The Initial Term begins on the expiration of the Ramp Period </w:t>
      </w:r>
      <w:proofErr w:type="gramStart"/>
      <w:r w:rsidRPr="00C3711D">
        <w:rPr>
          <w:rFonts w:ascii="Arial" w:hAnsi="Arial" w:cs="Arial"/>
          <w:sz w:val="16"/>
          <w:szCs w:val="16"/>
        </w:rPr>
        <w:t>and  ends</w:t>
      </w:r>
      <w:proofErr w:type="gramEnd"/>
      <w:r w:rsidRPr="00C3711D">
        <w:rPr>
          <w:rFonts w:ascii="Arial" w:hAnsi="Arial" w:cs="Arial"/>
          <w:sz w:val="16"/>
          <w:szCs w:val="16"/>
        </w:rPr>
        <w:t xml:space="preserve"> upon the completion of 36 months</w:t>
      </w:r>
    </w:p>
    <w:p w:rsidR="00FB192D" w:rsidRPr="00C3711D" w:rsidRDefault="00FB192D" w:rsidP="00FB192D">
      <w:pPr>
        <w:jc w:val="both"/>
        <w:rPr>
          <w:rFonts w:ascii="Arial" w:hAnsi="Arial" w:cs="Arial"/>
          <w:sz w:val="16"/>
          <w:szCs w:val="16"/>
        </w:rPr>
      </w:pPr>
    </w:p>
    <w:p w:rsidR="00FB192D" w:rsidRPr="00C3711D" w:rsidRDefault="00FB192D" w:rsidP="00FB192D">
      <w:pPr>
        <w:jc w:val="both"/>
        <w:rPr>
          <w:rFonts w:ascii="Arial" w:hAnsi="Arial" w:cs="Arial"/>
          <w:sz w:val="16"/>
          <w:szCs w:val="16"/>
        </w:rPr>
      </w:pPr>
      <w:r w:rsidRPr="00C3711D">
        <w:rPr>
          <w:rFonts w:ascii="Arial" w:hAnsi="Arial" w:cs="Arial"/>
          <w:sz w:val="16"/>
          <w:szCs w:val="16"/>
        </w:rPr>
        <w:t>Upon expiration of the Term, the Agreement will be automatically extended on a month-to-month basis unless either party terminates this Agreement upon at least sixty (60) days written notice prior to the end of the Initial Term (“Extended Term”).</w:t>
      </w:r>
    </w:p>
    <w:p w:rsidR="00FB192D" w:rsidRPr="00C3711D" w:rsidRDefault="00FB192D" w:rsidP="00FB192D">
      <w:pPr>
        <w:jc w:val="both"/>
        <w:rPr>
          <w:rFonts w:ascii="Arial" w:hAnsi="Arial" w:cs="Arial"/>
          <w:sz w:val="16"/>
          <w:szCs w:val="16"/>
        </w:rPr>
      </w:pPr>
    </w:p>
    <w:p w:rsidR="00FB192D" w:rsidRPr="00C3711D" w:rsidRDefault="00FB192D" w:rsidP="00FB192D">
      <w:pPr>
        <w:rPr>
          <w:rFonts w:ascii="Arial" w:hAnsi="Arial" w:cs="Arial"/>
          <w:sz w:val="16"/>
          <w:szCs w:val="16"/>
        </w:rPr>
      </w:pPr>
      <w:r w:rsidRPr="00C3711D">
        <w:rPr>
          <w:rFonts w:ascii="Arial" w:hAnsi="Arial" w:cs="Arial"/>
          <w:sz w:val="16"/>
          <w:szCs w:val="16"/>
          <w:u w:val="single"/>
        </w:rPr>
        <w:t>Ramp Period:</w:t>
      </w:r>
      <w:r w:rsidRPr="00C3711D">
        <w:rPr>
          <w:rFonts w:ascii="Arial" w:hAnsi="Arial" w:cs="Arial"/>
          <w:sz w:val="16"/>
          <w:szCs w:val="16"/>
        </w:rPr>
        <w:t xml:space="preserve">  The Ramp Period shall begin on the Effective Date and continue for a period of three (3) months following the Effective Date.  Commencing with the Effective Date and at all times during the Ramp Period thereafter, Customer will receive the rates, discounts, charges and credits set forth herein and will not be subject to the AVC.  </w:t>
      </w:r>
    </w:p>
    <w:p w:rsidR="00FB192D" w:rsidRPr="00C3711D" w:rsidRDefault="00FB192D" w:rsidP="00FB192D">
      <w:pPr>
        <w:jc w:val="both"/>
        <w:rPr>
          <w:rFonts w:ascii="Arial" w:hAnsi="Arial" w:cs="Arial"/>
          <w:sz w:val="16"/>
          <w:szCs w:val="16"/>
        </w:rPr>
      </w:pPr>
    </w:p>
    <w:p w:rsidR="00FB192D" w:rsidRPr="00C3711D" w:rsidRDefault="00FB192D" w:rsidP="00FB192D">
      <w:pPr>
        <w:jc w:val="both"/>
        <w:rPr>
          <w:rFonts w:ascii="Arial" w:hAnsi="Arial" w:cs="Arial"/>
          <w:sz w:val="16"/>
          <w:szCs w:val="16"/>
        </w:rPr>
      </w:pPr>
      <w:r w:rsidRPr="00C3711D">
        <w:rPr>
          <w:rFonts w:ascii="Arial" w:hAnsi="Arial" w:cs="Arial"/>
          <w:sz w:val="16"/>
          <w:szCs w:val="16"/>
          <w:u w:val="single"/>
        </w:rPr>
        <w:t>Minimum Annual Volume Commitment:</w:t>
      </w:r>
      <w:r w:rsidRPr="00C3711D">
        <w:rPr>
          <w:rFonts w:ascii="Arial" w:hAnsi="Arial" w:cs="Arial"/>
          <w:sz w:val="16"/>
          <w:szCs w:val="16"/>
        </w:rPr>
        <w:t xml:space="preserve">  Customer agrees to pay Company no less than $95,000 in Total Service Charges in each twelve-month period during the Initial Term (“Contract Year”).</w:t>
      </w:r>
    </w:p>
    <w:p w:rsidR="00FB192D" w:rsidRPr="00C3711D" w:rsidRDefault="00FB192D" w:rsidP="00FB192D">
      <w:pPr>
        <w:pStyle w:val="PlainText"/>
        <w:tabs>
          <w:tab w:val="left" w:pos="1627"/>
          <w:tab w:val="left" w:pos="2340"/>
          <w:tab w:val="left" w:pos="2430"/>
        </w:tabs>
        <w:ind w:left="0" w:hanging="7"/>
        <w:jc w:val="both"/>
        <w:rPr>
          <w:rFonts w:ascii="Arial" w:hAnsi="Arial" w:cs="Arial"/>
          <w:sz w:val="16"/>
          <w:szCs w:val="16"/>
        </w:rPr>
      </w:pPr>
    </w:p>
    <w:p w:rsidR="00FB192D" w:rsidRPr="00C3711D" w:rsidRDefault="00FB192D" w:rsidP="00FB192D">
      <w:pPr>
        <w:pStyle w:val="PlainText"/>
        <w:tabs>
          <w:tab w:val="left" w:pos="1627"/>
          <w:tab w:val="left" w:pos="2340"/>
          <w:tab w:val="left" w:pos="2430"/>
        </w:tabs>
        <w:ind w:left="0" w:hanging="7"/>
        <w:jc w:val="both"/>
        <w:rPr>
          <w:rFonts w:ascii="Arial" w:hAnsi="Arial" w:cs="Arial"/>
          <w:sz w:val="16"/>
          <w:szCs w:val="16"/>
        </w:rPr>
      </w:pPr>
      <w:r w:rsidRPr="00C3711D">
        <w:rPr>
          <w:rFonts w:ascii="Arial" w:hAnsi="Arial" w:cs="Arial"/>
          <w:sz w:val="16"/>
          <w:szCs w:val="16"/>
        </w:rPr>
        <w:t>“Total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FB192D" w:rsidRPr="00C3711D" w:rsidRDefault="00FB192D" w:rsidP="00FB192D">
      <w:pPr>
        <w:pStyle w:val="PlainText"/>
        <w:tabs>
          <w:tab w:val="left" w:pos="1627"/>
          <w:tab w:val="left" w:pos="2340"/>
          <w:tab w:val="left" w:pos="2430"/>
        </w:tabs>
        <w:ind w:left="0" w:hanging="7"/>
        <w:jc w:val="both"/>
        <w:rPr>
          <w:rFonts w:ascii="Arial" w:hAnsi="Arial" w:cs="Arial"/>
          <w:sz w:val="16"/>
          <w:szCs w:val="16"/>
        </w:rPr>
      </w:pPr>
    </w:p>
    <w:p w:rsidR="00FB192D" w:rsidRPr="00C3711D" w:rsidRDefault="00FB192D" w:rsidP="00FB192D">
      <w:pPr>
        <w:jc w:val="both"/>
        <w:rPr>
          <w:rFonts w:ascii="Arial" w:hAnsi="Arial" w:cs="Arial"/>
          <w:sz w:val="16"/>
          <w:szCs w:val="16"/>
          <w:u w:val="single"/>
        </w:rPr>
      </w:pPr>
      <w:r w:rsidRPr="00C3711D">
        <w:rPr>
          <w:rFonts w:ascii="Arial" w:hAnsi="Arial" w:cs="Arial"/>
          <w:sz w:val="16"/>
          <w:szCs w:val="16"/>
          <w:u w:val="single"/>
        </w:rPr>
        <w:t>Discounts:</w:t>
      </w:r>
    </w:p>
    <w:p w:rsidR="00FB192D" w:rsidRPr="00C3711D" w:rsidRDefault="00FB192D" w:rsidP="00FB192D">
      <w:pPr>
        <w:jc w:val="both"/>
        <w:rPr>
          <w:rFonts w:ascii="Arial" w:hAnsi="Arial" w:cs="Arial"/>
          <w:sz w:val="16"/>
          <w:szCs w:val="16"/>
          <w:u w:val="single"/>
        </w:rPr>
      </w:pPr>
    </w:p>
    <w:p w:rsidR="00FB192D" w:rsidRPr="00C3711D" w:rsidRDefault="00FB192D" w:rsidP="00FB192D">
      <w:pPr>
        <w:ind w:left="720"/>
        <w:rPr>
          <w:rFonts w:ascii="Arial" w:hAnsi="Arial" w:cs="Arial"/>
          <w:sz w:val="16"/>
          <w:szCs w:val="16"/>
        </w:rPr>
      </w:pPr>
      <w:r w:rsidRPr="00C3711D">
        <w:rPr>
          <w:rFonts w:ascii="Arial" w:hAnsi="Arial" w:cs="Arial"/>
          <w:sz w:val="16"/>
          <w:szCs w:val="16"/>
          <w:u w:val="single"/>
        </w:rPr>
        <w:t>Voice Services:</w:t>
      </w:r>
      <w:r w:rsidRPr="00C3711D">
        <w:rPr>
          <w:rFonts w:ascii="Arial" w:hAnsi="Arial" w:cs="Arial"/>
          <w:sz w:val="16"/>
          <w:szCs w:val="16"/>
        </w:rPr>
        <w:t xml:space="preserve">  In lieu of any other rates or discounts, the Customer will receive a discount equal to 25% for the following Voice Services:</w:t>
      </w:r>
    </w:p>
    <w:p w:rsidR="00FB192D" w:rsidRPr="00C3711D" w:rsidRDefault="00FB192D" w:rsidP="00FB192D">
      <w:pPr>
        <w:ind w:left="1440"/>
        <w:rPr>
          <w:rFonts w:ascii="Arial" w:hAnsi="Arial" w:cs="Arial"/>
          <w:sz w:val="16"/>
          <w:szCs w:val="16"/>
        </w:rPr>
      </w:pPr>
    </w:p>
    <w:p w:rsidR="00FB192D" w:rsidRPr="00C3711D" w:rsidRDefault="00FB192D" w:rsidP="00FB192D">
      <w:pPr>
        <w:ind w:left="1440"/>
        <w:rPr>
          <w:rFonts w:ascii="Arial" w:hAnsi="Arial" w:cs="Arial"/>
          <w:sz w:val="16"/>
          <w:szCs w:val="16"/>
        </w:rPr>
      </w:pPr>
      <w:r w:rsidRPr="00C3711D">
        <w:rPr>
          <w:rFonts w:ascii="Arial" w:hAnsi="Arial" w:cs="Arial"/>
          <w:sz w:val="16"/>
          <w:szCs w:val="16"/>
          <w:u w:val="single"/>
        </w:rPr>
        <w:t>Tariffed Usage</w:t>
      </w:r>
      <w:r w:rsidRPr="00C3711D">
        <w:rPr>
          <w:rFonts w:ascii="Arial" w:hAnsi="Arial" w:cs="Arial"/>
          <w:sz w:val="16"/>
          <w:szCs w:val="16"/>
        </w:rPr>
        <w:t>:  Tariffed usages charges and MRCs for Local and Long Distance Service Bundles, excluding EUCL charges, Operator Service Charges and Directory Assistance.</w:t>
      </w:r>
    </w:p>
    <w:p w:rsidR="00FB192D" w:rsidRPr="00C3711D" w:rsidRDefault="00FB192D" w:rsidP="00FB192D">
      <w:pPr>
        <w:jc w:val="both"/>
        <w:rPr>
          <w:rFonts w:ascii="Arial" w:hAnsi="Arial" w:cs="Arial"/>
          <w:sz w:val="16"/>
          <w:szCs w:val="16"/>
        </w:rPr>
      </w:pPr>
    </w:p>
    <w:p w:rsidR="00FB192D" w:rsidRPr="00C3711D" w:rsidRDefault="00FB192D" w:rsidP="00FB192D">
      <w:pPr>
        <w:jc w:val="both"/>
        <w:rPr>
          <w:rFonts w:ascii="Arial" w:hAnsi="Arial" w:cs="Arial"/>
          <w:sz w:val="16"/>
          <w:szCs w:val="16"/>
        </w:rPr>
      </w:pPr>
      <w:r w:rsidRPr="00C3711D">
        <w:rPr>
          <w:rFonts w:ascii="Arial" w:hAnsi="Arial" w:cs="Arial"/>
          <w:sz w:val="16"/>
          <w:szCs w:val="16"/>
          <w:u w:val="single"/>
        </w:rPr>
        <w:t>Classifications, Practices and Regulations:</w:t>
      </w:r>
      <w:r w:rsidRPr="00C3711D">
        <w:rPr>
          <w:rFonts w:ascii="Arial" w:hAnsi="Arial" w:cs="Arial"/>
          <w:sz w:val="16"/>
          <w:szCs w:val="16"/>
        </w:rPr>
        <w:t xml:space="preserve"> </w:t>
      </w:r>
    </w:p>
    <w:p w:rsidR="00FB192D" w:rsidRPr="00C3711D" w:rsidRDefault="00FB192D" w:rsidP="00FB192D">
      <w:pPr>
        <w:jc w:val="both"/>
        <w:rPr>
          <w:rFonts w:ascii="Arial" w:hAnsi="Arial" w:cs="Arial"/>
          <w:sz w:val="16"/>
          <w:szCs w:val="16"/>
        </w:rPr>
      </w:pPr>
    </w:p>
    <w:p w:rsidR="00FB192D" w:rsidRPr="00C3711D" w:rsidRDefault="00FB192D" w:rsidP="00FB192D">
      <w:pPr>
        <w:ind w:left="720"/>
        <w:rPr>
          <w:rFonts w:ascii="Arial" w:hAnsi="Arial" w:cs="Arial"/>
          <w:sz w:val="16"/>
          <w:szCs w:val="16"/>
        </w:rPr>
      </w:pPr>
      <w:r w:rsidRPr="00C3711D">
        <w:rPr>
          <w:rFonts w:ascii="Arial" w:hAnsi="Arial" w:cs="Arial"/>
          <w:sz w:val="16"/>
          <w:szCs w:val="16"/>
          <w:u w:val="single"/>
        </w:rPr>
        <w:t>Underutilization and Early Termination Charges:</w:t>
      </w:r>
      <w:r w:rsidRPr="00C3711D">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FB192D" w:rsidRPr="00C3711D" w:rsidRDefault="00FB192D" w:rsidP="00FB192D">
      <w:pPr>
        <w:ind w:left="720"/>
        <w:jc w:val="both"/>
        <w:rPr>
          <w:rFonts w:ascii="Arial" w:hAnsi="Arial" w:cs="Arial"/>
          <w:sz w:val="16"/>
          <w:szCs w:val="16"/>
          <w:u w:val="single"/>
        </w:rPr>
      </w:pPr>
    </w:p>
    <w:p w:rsidR="00FB192D" w:rsidRPr="00C3711D" w:rsidRDefault="00FB192D" w:rsidP="00FB192D">
      <w:pPr>
        <w:jc w:val="both"/>
        <w:rPr>
          <w:rFonts w:ascii="Arial" w:hAnsi="Arial" w:cs="Arial"/>
          <w:sz w:val="16"/>
          <w:szCs w:val="16"/>
        </w:rPr>
      </w:pPr>
      <w:r w:rsidRPr="00C3711D">
        <w:rPr>
          <w:rFonts w:ascii="Arial" w:hAnsi="Arial" w:cs="Arial"/>
          <w:sz w:val="16"/>
          <w:szCs w:val="16"/>
          <w:u w:val="single"/>
        </w:rPr>
        <w:t>Credit:</w:t>
      </w:r>
    </w:p>
    <w:p w:rsidR="00FB192D" w:rsidRPr="00C3711D" w:rsidRDefault="00FB192D" w:rsidP="00FB192D">
      <w:pPr>
        <w:jc w:val="both"/>
        <w:rPr>
          <w:rFonts w:ascii="Arial" w:hAnsi="Arial" w:cs="Arial"/>
          <w:sz w:val="16"/>
          <w:szCs w:val="16"/>
        </w:rPr>
      </w:pPr>
    </w:p>
    <w:p w:rsidR="00FB192D" w:rsidRPr="00C3711D" w:rsidRDefault="00FB192D" w:rsidP="00FB192D">
      <w:pPr>
        <w:tabs>
          <w:tab w:val="left" w:pos="720"/>
        </w:tabs>
        <w:ind w:left="720"/>
        <w:rPr>
          <w:rFonts w:ascii="Arial" w:hAnsi="Arial" w:cs="Arial"/>
          <w:sz w:val="16"/>
          <w:szCs w:val="16"/>
        </w:rPr>
      </w:pPr>
      <w:r w:rsidRPr="00C3711D">
        <w:rPr>
          <w:rFonts w:ascii="Arial" w:hAnsi="Arial" w:cs="Arial"/>
          <w:sz w:val="16"/>
          <w:szCs w:val="16"/>
          <w:u w:val="single"/>
        </w:rPr>
        <w:t>One-Time Credit</w:t>
      </w:r>
      <w:r w:rsidRPr="00C3711D">
        <w:rPr>
          <w:rFonts w:ascii="Arial" w:hAnsi="Arial" w:cs="Arial"/>
          <w:sz w:val="16"/>
          <w:szCs w:val="16"/>
        </w:rPr>
        <w:t>:  Provided that Customer executes and delivers the Agreement to the Company no later than an agreed upon date, Customer shall receive a credit equal to $24,000, which will be applied against Customer's Interstate and International</w:t>
      </w:r>
      <w:r>
        <w:rPr>
          <w:rFonts w:ascii="Arial" w:hAnsi="Arial" w:cs="Arial"/>
          <w:sz w:val="16"/>
          <w:szCs w:val="16"/>
        </w:rPr>
        <w:t xml:space="preserve"> </w:t>
      </w:r>
      <w:r w:rsidRPr="00C3711D">
        <w:rPr>
          <w:rFonts w:ascii="Arial" w:hAnsi="Arial" w:cs="Arial"/>
          <w:sz w:val="16"/>
          <w:szCs w:val="16"/>
        </w:rPr>
        <w:t>Total Service Charges.</w:t>
      </w:r>
    </w:p>
    <w:p w:rsidR="00FB192D" w:rsidRPr="00C3711D" w:rsidRDefault="00FB192D" w:rsidP="00FB192D">
      <w:pPr>
        <w:tabs>
          <w:tab w:val="left" w:pos="720"/>
        </w:tabs>
        <w:ind w:left="720"/>
        <w:rPr>
          <w:rFonts w:ascii="Arial" w:hAnsi="Arial" w:cs="Arial"/>
          <w:sz w:val="16"/>
          <w:szCs w:val="16"/>
        </w:rPr>
      </w:pPr>
    </w:p>
    <w:p w:rsidR="00FB192D" w:rsidRPr="00C3711D" w:rsidRDefault="00FB192D" w:rsidP="00FB192D">
      <w:pPr>
        <w:jc w:val="both"/>
        <w:rPr>
          <w:rFonts w:ascii="Arial" w:hAnsi="Arial" w:cs="Arial"/>
          <w:sz w:val="16"/>
          <w:szCs w:val="16"/>
        </w:rPr>
      </w:pPr>
      <w:r w:rsidRPr="00C3711D">
        <w:rPr>
          <w:rFonts w:ascii="Arial" w:hAnsi="Arial" w:cs="Arial"/>
          <w:sz w:val="16"/>
          <w:szCs w:val="16"/>
          <w:u w:val="single"/>
        </w:rPr>
        <w:t>Payment Arrangements:</w:t>
      </w:r>
      <w:r w:rsidRPr="00C3711D">
        <w:rPr>
          <w:rFonts w:ascii="Arial" w:hAnsi="Arial" w:cs="Arial"/>
          <w:sz w:val="16"/>
          <w:szCs w:val="16"/>
        </w:rPr>
        <w:t xml:space="preserve"> The Customer must pay for Company service within 30 days of the date of the Company’s invoice.</w:t>
      </w:r>
    </w:p>
    <w:p w:rsidR="00FB192D" w:rsidRPr="00C3711D" w:rsidRDefault="00FB192D" w:rsidP="00FB192D">
      <w:pPr>
        <w:rPr>
          <w:sz w:val="16"/>
          <w:szCs w:val="16"/>
        </w:rPr>
      </w:pPr>
    </w:p>
    <w:p w:rsidR="00FB192D" w:rsidRPr="00C3711D" w:rsidRDefault="00FB192D" w:rsidP="00FB192D">
      <w:pPr>
        <w:tabs>
          <w:tab w:val="left" w:pos="1440"/>
        </w:tabs>
        <w:rPr>
          <w:rFonts w:ascii="Arial" w:hAnsi="Arial" w:cs="Arial"/>
          <w:sz w:val="16"/>
          <w:szCs w:val="16"/>
        </w:rPr>
      </w:pPr>
      <w:r w:rsidRPr="00C3711D">
        <w:rPr>
          <w:rFonts w:ascii="Arial" w:hAnsi="Arial" w:cs="Arial"/>
          <w:sz w:val="16"/>
          <w:szCs w:val="16"/>
          <w:u w:val="single"/>
        </w:rPr>
        <w:t>Promotions</w:t>
      </w:r>
      <w:r w:rsidRPr="00C3711D">
        <w:rPr>
          <w:rFonts w:ascii="Arial" w:hAnsi="Arial" w:cs="Arial"/>
          <w:sz w:val="16"/>
          <w:szCs w:val="16"/>
        </w:rPr>
        <w:t>:  The Customer is eligible for the following promotions as set forth in the Guide:</w:t>
      </w:r>
    </w:p>
    <w:p w:rsidR="00FB192D" w:rsidRPr="00C3711D" w:rsidRDefault="00FB192D" w:rsidP="00FB192D">
      <w:pPr>
        <w:tabs>
          <w:tab w:val="left" w:pos="1440"/>
        </w:tabs>
        <w:ind w:left="720"/>
        <w:rPr>
          <w:rFonts w:ascii="Arial" w:hAnsi="Arial" w:cs="Arial"/>
          <w:sz w:val="16"/>
          <w:szCs w:val="16"/>
        </w:rPr>
      </w:pPr>
    </w:p>
    <w:p w:rsidR="00FB192D" w:rsidRPr="00C3711D" w:rsidRDefault="00FB192D" w:rsidP="00FB192D">
      <w:pPr>
        <w:tabs>
          <w:tab w:val="left" w:pos="1440"/>
        </w:tabs>
        <w:ind w:left="720"/>
        <w:rPr>
          <w:rFonts w:ascii="Arial" w:hAnsi="Arial" w:cs="Arial"/>
          <w:sz w:val="16"/>
          <w:szCs w:val="16"/>
        </w:rPr>
      </w:pPr>
      <w:r w:rsidRPr="00C3711D">
        <w:rPr>
          <w:rFonts w:ascii="Arial" w:hAnsi="Arial" w:cs="Arial"/>
          <w:sz w:val="16"/>
          <w:szCs w:val="16"/>
        </w:rPr>
        <w:t>General Installation Waiver Promotion – v5.0</w:t>
      </w:r>
    </w:p>
    <w:p w:rsidR="00FB192D" w:rsidRPr="00C3711D" w:rsidRDefault="00FB192D" w:rsidP="00FB192D">
      <w:pPr>
        <w:tabs>
          <w:tab w:val="left" w:pos="1440"/>
        </w:tabs>
        <w:ind w:left="720"/>
        <w:rPr>
          <w:rFonts w:ascii="Arial" w:hAnsi="Arial" w:cs="Arial"/>
          <w:sz w:val="16"/>
          <w:szCs w:val="16"/>
        </w:rPr>
      </w:pPr>
      <w:r w:rsidRPr="00C3711D">
        <w:rPr>
          <w:rFonts w:ascii="Arial" w:hAnsi="Arial" w:cs="Arial"/>
          <w:sz w:val="16"/>
          <w:szCs w:val="16"/>
        </w:rPr>
        <w:t>Verizon Bus Services 90 Day Satisfaction Guarantee</w:t>
      </w:r>
    </w:p>
    <w:p w:rsidR="00FB192D" w:rsidRPr="00C3711D" w:rsidRDefault="00FB192D" w:rsidP="00FB192D">
      <w:pPr>
        <w:tabs>
          <w:tab w:val="left" w:pos="1440"/>
        </w:tabs>
        <w:ind w:left="720"/>
        <w:rPr>
          <w:rFonts w:ascii="Arial" w:hAnsi="Arial" w:cs="Arial"/>
          <w:sz w:val="16"/>
          <w:szCs w:val="16"/>
        </w:rPr>
      </w:pPr>
      <w:r w:rsidRPr="00C3711D">
        <w:rPr>
          <w:rFonts w:ascii="Arial" w:hAnsi="Arial" w:cs="Arial"/>
          <w:sz w:val="16"/>
          <w:szCs w:val="16"/>
        </w:rPr>
        <w:t>LD Voice – IntraLATA PIC Credit Promotion</w:t>
      </w:r>
    </w:p>
    <w:p w:rsidR="00FB192D" w:rsidRPr="00C3711D" w:rsidRDefault="00FB192D" w:rsidP="00FB192D">
      <w:pPr>
        <w:tabs>
          <w:tab w:val="left" w:pos="1440"/>
        </w:tabs>
        <w:ind w:left="720"/>
        <w:rPr>
          <w:rFonts w:ascii="Arial" w:hAnsi="Arial" w:cs="Arial"/>
          <w:sz w:val="16"/>
          <w:szCs w:val="16"/>
        </w:rPr>
      </w:pPr>
      <w:r w:rsidRPr="00C3711D">
        <w:rPr>
          <w:rFonts w:ascii="Arial" w:hAnsi="Arial" w:cs="Arial"/>
          <w:sz w:val="16"/>
          <w:szCs w:val="16"/>
        </w:rPr>
        <w:t>LD Voice – InterLATA PIC Credit Promotion</w:t>
      </w:r>
    </w:p>
    <w:p w:rsidR="00FB192D" w:rsidRPr="00C3711D" w:rsidRDefault="00FB192D" w:rsidP="00FB192D">
      <w:pPr>
        <w:tabs>
          <w:tab w:val="left" w:pos="1440"/>
        </w:tabs>
        <w:ind w:left="720"/>
        <w:rPr>
          <w:rFonts w:ascii="Arial" w:hAnsi="Arial" w:cs="Arial"/>
          <w:sz w:val="16"/>
          <w:szCs w:val="16"/>
        </w:rPr>
      </w:pPr>
      <w:r w:rsidRPr="00C3711D">
        <w:rPr>
          <w:rFonts w:ascii="Arial" w:hAnsi="Arial" w:cs="Arial"/>
          <w:sz w:val="16"/>
          <w:szCs w:val="16"/>
        </w:rPr>
        <w:t>LD Voice – Inbound Stimulus Promotion</w:t>
      </w:r>
    </w:p>
    <w:p w:rsidR="00FB192D" w:rsidRPr="00C3711D" w:rsidRDefault="00FB192D" w:rsidP="00FB192D">
      <w:pPr>
        <w:tabs>
          <w:tab w:val="left" w:pos="1440"/>
        </w:tabs>
        <w:ind w:left="720"/>
        <w:rPr>
          <w:rFonts w:ascii="Arial" w:hAnsi="Arial" w:cs="Arial"/>
          <w:sz w:val="16"/>
          <w:szCs w:val="16"/>
        </w:rPr>
      </w:pPr>
      <w:r w:rsidRPr="00C3711D">
        <w:rPr>
          <w:rFonts w:ascii="Arial" w:hAnsi="Arial" w:cs="Arial"/>
          <w:sz w:val="16"/>
          <w:szCs w:val="16"/>
        </w:rPr>
        <w:t>LD Voice – Outbound Stimulus Promotion</w:t>
      </w:r>
    </w:p>
    <w:p w:rsidR="00FB192D" w:rsidRPr="00C3711D" w:rsidRDefault="00FB192D" w:rsidP="00FB192D">
      <w:pPr>
        <w:rPr>
          <w:sz w:val="16"/>
          <w:szCs w:val="16"/>
        </w:rPr>
      </w:pPr>
    </w:p>
    <w:p w:rsidR="00860BDA" w:rsidRDefault="00860BDA">
      <w:pPr>
        <w:spacing w:after="200" w:line="276" w:lineRule="auto"/>
        <w:rPr>
          <w:rFonts w:ascii="Arial" w:hAnsi="Arial" w:cs="Arial"/>
          <w:sz w:val="16"/>
          <w:szCs w:val="16"/>
          <w:u w:val="single"/>
        </w:rPr>
      </w:pPr>
      <w:r>
        <w:rPr>
          <w:rFonts w:ascii="Arial" w:hAnsi="Arial" w:cs="Arial"/>
          <w:sz w:val="16"/>
          <w:szCs w:val="16"/>
          <w:u w:val="single"/>
        </w:rPr>
        <w:br w:type="page"/>
      </w:r>
    </w:p>
    <w:p w:rsidR="00860BDA" w:rsidRDefault="00860BDA" w:rsidP="00026113">
      <w:pPr>
        <w:rPr>
          <w:rFonts w:ascii="Arial" w:hAnsi="Arial" w:cs="Arial"/>
          <w:sz w:val="16"/>
          <w:szCs w:val="16"/>
          <w:u w:val="single"/>
        </w:rPr>
      </w:pPr>
      <w:r>
        <w:rPr>
          <w:rFonts w:ascii="Arial" w:hAnsi="Arial" w:cs="Arial"/>
          <w:sz w:val="16"/>
          <w:szCs w:val="16"/>
          <w:u w:val="single"/>
        </w:rPr>
        <w:lastRenderedPageBreak/>
        <w:t>Option 331405 – (June 12)</w:t>
      </w:r>
    </w:p>
    <w:p w:rsidR="00860BDA" w:rsidRDefault="00860BDA" w:rsidP="00026113">
      <w:pPr>
        <w:rPr>
          <w:rFonts w:ascii="Arial" w:hAnsi="Arial" w:cs="Arial"/>
          <w:sz w:val="16"/>
          <w:szCs w:val="16"/>
          <w:u w:val="single"/>
        </w:rPr>
      </w:pPr>
    </w:p>
    <w:p w:rsidR="00860BDA" w:rsidRPr="00C668DB" w:rsidRDefault="00860BDA" w:rsidP="00860BDA">
      <w:pPr>
        <w:pStyle w:val="PlainText"/>
        <w:ind w:left="360" w:hanging="360"/>
        <w:rPr>
          <w:rFonts w:ascii="Arial" w:hAnsi="Arial" w:cs="Arial"/>
          <w:sz w:val="16"/>
          <w:szCs w:val="16"/>
        </w:rPr>
      </w:pPr>
      <w:r w:rsidRPr="00C668DB">
        <w:rPr>
          <w:rFonts w:ascii="Arial" w:hAnsi="Arial" w:cs="Arial"/>
          <w:sz w:val="16"/>
          <w:szCs w:val="16"/>
          <w:u w:val="single"/>
        </w:rPr>
        <w:t>Initial Term:</w:t>
      </w:r>
      <w:r w:rsidRPr="00C668DB">
        <w:rPr>
          <w:rFonts w:ascii="Arial" w:hAnsi="Arial" w:cs="Arial"/>
          <w:sz w:val="16"/>
          <w:szCs w:val="16"/>
        </w:rPr>
        <w:t xml:space="preserve">  96 months </w:t>
      </w:r>
    </w:p>
    <w:p w:rsidR="00860BDA" w:rsidRPr="00C668DB" w:rsidRDefault="00860BDA" w:rsidP="00860BDA">
      <w:pPr>
        <w:pStyle w:val="PlainText"/>
        <w:ind w:left="360" w:hanging="360"/>
        <w:rPr>
          <w:rFonts w:ascii="Arial" w:hAnsi="Arial" w:cs="Arial"/>
          <w:sz w:val="16"/>
          <w:szCs w:val="16"/>
        </w:rPr>
      </w:pPr>
    </w:p>
    <w:p w:rsidR="00860BDA" w:rsidRPr="00C668DB" w:rsidRDefault="00860BDA" w:rsidP="00860BDA">
      <w:pPr>
        <w:rPr>
          <w:rFonts w:ascii="Arial" w:hAnsi="Arial" w:cs="Arial"/>
          <w:sz w:val="16"/>
          <w:szCs w:val="16"/>
        </w:rPr>
      </w:pPr>
      <w:r w:rsidRPr="00C668DB">
        <w:rPr>
          <w:rFonts w:ascii="Arial" w:hAnsi="Arial" w:cs="Arial"/>
          <w:sz w:val="16"/>
          <w:szCs w:val="16"/>
          <w:u w:val="single"/>
        </w:rPr>
        <w:t xml:space="preserve">Minimum </w:t>
      </w:r>
      <w:smartTag w:uri="urn:schemas-microsoft-com:office:smarttags" w:element="PersonName">
        <w:r w:rsidRPr="00C668DB">
          <w:rPr>
            <w:rFonts w:ascii="Arial" w:hAnsi="Arial" w:cs="Arial"/>
            <w:sz w:val="16"/>
            <w:szCs w:val="16"/>
            <w:u w:val="single"/>
          </w:rPr>
          <w:t>Ann</w:t>
        </w:r>
      </w:smartTag>
      <w:r w:rsidRPr="00C668DB">
        <w:rPr>
          <w:rFonts w:ascii="Arial" w:hAnsi="Arial" w:cs="Arial"/>
          <w:sz w:val="16"/>
          <w:szCs w:val="16"/>
          <w:u w:val="single"/>
        </w:rPr>
        <w:t>ual Volume Commitment (“AVC”):</w:t>
      </w:r>
      <w:r w:rsidRPr="00C668DB">
        <w:rPr>
          <w:rFonts w:ascii="Arial" w:hAnsi="Arial" w:cs="Arial"/>
          <w:sz w:val="16"/>
          <w:szCs w:val="16"/>
        </w:rPr>
        <w:t xml:space="preserve">  Customer agrees to pay Company no less than the following in Total Service Charges each the (each, the “AVC”): </w:t>
      </w:r>
    </w:p>
    <w:p w:rsidR="00860BDA" w:rsidRPr="00C668DB" w:rsidRDefault="00860BDA" w:rsidP="00860BDA">
      <w:pPr>
        <w:rPr>
          <w:rFonts w:ascii="Arial" w:hAnsi="Arial" w:cs="Arial"/>
          <w:sz w:val="16"/>
          <w:szCs w:val="16"/>
        </w:rPr>
      </w:pPr>
    </w:p>
    <w:p w:rsidR="00860BDA" w:rsidRPr="00C668DB" w:rsidRDefault="00860BDA" w:rsidP="00860BDA">
      <w:pPr>
        <w:keepLines/>
        <w:ind w:left="720"/>
        <w:rPr>
          <w:rFonts w:ascii="Arial" w:hAnsi="Arial" w:cs="Arial"/>
          <w:sz w:val="16"/>
          <w:szCs w:val="16"/>
        </w:rPr>
      </w:pPr>
      <w:r w:rsidRPr="00C668DB">
        <w:rPr>
          <w:rFonts w:ascii="Arial" w:hAnsi="Arial" w:cs="Arial"/>
          <w:sz w:val="16"/>
          <w:szCs w:val="16"/>
        </w:rPr>
        <w:t>Contract Year 6:  $1,100,000</w:t>
      </w:r>
    </w:p>
    <w:p w:rsidR="00860BDA" w:rsidRPr="00C668DB" w:rsidRDefault="00860BDA" w:rsidP="00860BDA">
      <w:pPr>
        <w:keepLines/>
        <w:ind w:left="720"/>
        <w:rPr>
          <w:rFonts w:ascii="Arial" w:hAnsi="Arial" w:cs="Arial"/>
          <w:sz w:val="16"/>
          <w:szCs w:val="16"/>
        </w:rPr>
      </w:pPr>
      <w:r w:rsidRPr="00C668DB">
        <w:rPr>
          <w:rFonts w:ascii="Arial" w:hAnsi="Arial" w:cs="Arial"/>
          <w:sz w:val="16"/>
          <w:szCs w:val="16"/>
        </w:rPr>
        <w:t>Contract Year 7:  $   750,000</w:t>
      </w:r>
    </w:p>
    <w:p w:rsidR="00860BDA" w:rsidRPr="00C668DB" w:rsidRDefault="00860BDA" w:rsidP="00860BDA">
      <w:pPr>
        <w:keepLines/>
        <w:ind w:left="720"/>
        <w:rPr>
          <w:rFonts w:ascii="Arial" w:hAnsi="Arial" w:cs="Arial"/>
          <w:sz w:val="16"/>
          <w:szCs w:val="16"/>
        </w:rPr>
      </w:pPr>
      <w:r w:rsidRPr="00C668DB">
        <w:rPr>
          <w:rFonts w:ascii="Arial" w:hAnsi="Arial" w:cs="Arial"/>
          <w:sz w:val="16"/>
          <w:szCs w:val="16"/>
        </w:rPr>
        <w:t>Contract Year 8:  $   750,000</w:t>
      </w:r>
    </w:p>
    <w:p w:rsidR="00860BDA" w:rsidRPr="00C668DB" w:rsidRDefault="00860BDA" w:rsidP="00860BDA">
      <w:pPr>
        <w:rPr>
          <w:rFonts w:ascii="Arial" w:hAnsi="Arial" w:cs="Arial"/>
          <w:sz w:val="16"/>
          <w:szCs w:val="16"/>
        </w:rPr>
      </w:pPr>
    </w:p>
    <w:p w:rsidR="00860BDA" w:rsidRPr="00C668DB" w:rsidRDefault="00860BDA" w:rsidP="00860BDA">
      <w:pPr>
        <w:rPr>
          <w:rFonts w:ascii="Arial" w:hAnsi="Arial" w:cs="Arial"/>
          <w:sz w:val="16"/>
          <w:szCs w:val="16"/>
        </w:rPr>
      </w:pPr>
      <w:r w:rsidRPr="00C668DB">
        <w:rPr>
          <w:rFonts w:ascii="Arial" w:hAnsi="Arial" w:cs="Arial"/>
          <w:sz w:val="16"/>
          <w:szCs w:val="16"/>
        </w:rPr>
        <w:t>A “Contract Year” means each consecutive twelve-month period of the Term starting on the Effective Date.</w:t>
      </w:r>
    </w:p>
    <w:p w:rsidR="00860BDA" w:rsidRPr="00C668DB" w:rsidRDefault="00860BDA" w:rsidP="00860BDA">
      <w:pPr>
        <w:rPr>
          <w:rFonts w:ascii="Arial" w:hAnsi="Arial" w:cs="Arial"/>
          <w:sz w:val="16"/>
          <w:szCs w:val="16"/>
        </w:rPr>
      </w:pPr>
    </w:p>
    <w:p w:rsidR="00860BDA" w:rsidRPr="00C668DB" w:rsidRDefault="00860BDA" w:rsidP="00860BDA">
      <w:pPr>
        <w:pStyle w:val="PlainText"/>
        <w:ind w:left="0"/>
        <w:rPr>
          <w:rFonts w:ascii="Arial" w:hAnsi="Arial" w:cs="Arial"/>
          <w:sz w:val="16"/>
          <w:szCs w:val="16"/>
        </w:rPr>
      </w:pPr>
      <w:r w:rsidRPr="00C668DB">
        <w:rPr>
          <w:rFonts w:ascii="Arial" w:hAnsi="Arial" w:cs="Arial"/>
          <w:sz w:val="16"/>
          <w:szCs w:val="16"/>
        </w:rPr>
        <w:t>“Total Service Charges” means all charges, after application of all discounts and credits, incurred by Customer for Services provided under the Agreement, specifically excluding: (a) Taxes; (b) charges for equipment (unless otherwise expressly stated herein); (c) charges incurred for goods or services where Company acts as agent for Customer in its acquisition of goods or services; (d) non-recurring charges; (e) Governmental Charges; (f) international pass-through access charges (i.e., Type 3/PTT) and charges for international access provided by Company (i.e., Type 1); and (g) other charges expressly excluded by the Agreement as identified in the appropriate  Schedule and/or Attachment.</w:t>
      </w:r>
    </w:p>
    <w:p w:rsidR="00860BDA" w:rsidRPr="00C668DB" w:rsidRDefault="00860BDA" w:rsidP="00860BDA">
      <w:pPr>
        <w:ind w:left="720" w:hanging="720"/>
        <w:rPr>
          <w:rFonts w:ascii="Arial" w:hAnsi="Arial" w:cs="Arial"/>
          <w:sz w:val="16"/>
          <w:szCs w:val="16"/>
          <w:u w:val="single"/>
        </w:rPr>
      </w:pPr>
    </w:p>
    <w:p w:rsidR="00860BDA" w:rsidRPr="00C668DB" w:rsidRDefault="00860BDA" w:rsidP="00860BDA">
      <w:pPr>
        <w:ind w:left="720" w:hanging="720"/>
        <w:rPr>
          <w:rFonts w:ascii="Arial" w:hAnsi="Arial" w:cs="Arial"/>
          <w:sz w:val="16"/>
          <w:szCs w:val="16"/>
        </w:rPr>
      </w:pPr>
      <w:r w:rsidRPr="00C668DB">
        <w:rPr>
          <w:rFonts w:ascii="Arial" w:hAnsi="Arial" w:cs="Arial"/>
          <w:sz w:val="16"/>
          <w:szCs w:val="16"/>
          <w:u w:val="single"/>
        </w:rPr>
        <w:t>Rates and Charges:</w:t>
      </w:r>
      <w:r w:rsidRPr="00C668DB">
        <w:rPr>
          <w:rFonts w:ascii="Arial" w:hAnsi="Arial" w:cs="Arial"/>
          <w:sz w:val="16"/>
          <w:szCs w:val="16"/>
        </w:rPr>
        <w:t xml:space="preserve">  </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Voice Services:</w:t>
      </w:r>
      <w:r w:rsidRPr="00C668DB">
        <w:rPr>
          <w:rFonts w:ascii="Arial" w:hAnsi="Arial" w:cs="Arial"/>
          <w:sz w:val="16"/>
          <w:szCs w:val="16"/>
        </w:rPr>
        <w:t xml:space="preserve">  In lieu of any other rates and discounts, Customer will pay fixed per-minute rates ranging from $0.0230 to $0.1174 for the following Voice Services:</w:t>
      </w:r>
    </w:p>
    <w:p w:rsidR="00860BDA" w:rsidRPr="00C668DB" w:rsidRDefault="00860BDA" w:rsidP="00860BDA">
      <w:pPr>
        <w:ind w:left="720"/>
        <w:rPr>
          <w:rFonts w:ascii="Arial" w:hAnsi="Arial" w:cs="Arial"/>
          <w:sz w:val="16"/>
          <w:szCs w:val="16"/>
        </w:rPr>
      </w:pPr>
      <w:r w:rsidRPr="00C668DB">
        <w:rPr>
          <w:rFonts w:ascii="Arial" w:hAnsi="Arial" w:cs="Arial"/>
          <w:sz w:val="16"/>
          <w:szCs w:val="16"/>
        </w:rPr>
        <w:t> </w:t>
      </w: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Domestic Voice Service:</w:t>
      </w:r>
      <w:r w:rsidRPr="00C668DB">
        <w:rPr>
          <w:rFonts w:ascii="Arial" w:hAnsi="Arial" w:cs="Arial"/>
          <w:sz w:val="16"/>
          <w:szCs w:val="16"/>
        </w:rPr>
        <w:t xml:space="preserve">  Domestic Outbound Voice Service, including Calling Card and Domestic Inbound Voice Service based on origination and termination type. </w:t>
      </w:r>
    </w:p>
    <w:p w:rsidR="00860BDA" w:rsidRPr="00C668DB" w:rsidRDefault="00860BDA" w:rsidP="00860BDA">
      <w:pPr>
        <w:ind w:left="1440"/>
        <w:rPr>
          <w:rFonts w:ascii="Arial" w:hAnsi="Arial" w:cs="Arial"/>
          <w:sz w:val="16"/>
          <w:szCs w:val="16"/>
          <w:u w:val="single"/>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International Outbound Voice Service</w:t>
      </w:r>
      <w:r w:rsidRPr="00C668DB">
        <w:rPr>
          <w:rFonts w:ascii="Arial" w:hAnsi="Arial" w:cs="Arial"/>
          <w:sz w:val="16"/>
          <w:szCs w:val="16"/>
        </w:rPr>
        <w:t>:  International Outbound Voice Service terminating in the following locations: Canada, France, Germany and the United Kingdom.</w:t>
      </w:r>
    </w:p>
    <w:p w:rsidR="00860BDA" w:rsidRPr="00C668DB" w:rsidRDefault="00860BDA" w:rsidP="00860BDA">
      <w:pPr>
        <w:ind w:left="720"/>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rPr>
        <w:t xml:space="preserve">In lieu of any other rates and discounts, Customer will pay fixed per-call rates ranging from $0.55 to $1.15 for the following Voice Services.  </w:t>
      </w:r>
    </w:p>
    <w:p w:rsidR="00860BDA" w:rsidRPr="00C668DB" w:rsidRDefault="00860BDA" w:rsidP="00860BDA">
      <w:pPr>
        <w:ind w:left="1440"/>
        <w:rPr>
          <w:rFonts w:ascii="Arial" w:hAnsi="Arial" w:cs="Arial"/>
          <w:sz w:val="16"/>
          <w:szCs w:val="16"/>
          <w:u w:val="single"/>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Worldphone Calling Card Surcharges:</w:t>
      </w:r>
      <w:r w:rsidRPr="00C668DB">
        <w:rPr>
          <w:rFonts w:ascii="Arial" w:hAnsi="Arial" w:cs="Arial"/>
          <w:sz w:val="16"/>
          <w:szCs w:val="16"/>
        </w:rPr>
        <w:t xml:space="preserve">  Calling Card calls originating in Germany and terminating in the United States.</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Calling Card Surcharges</w:t>
      </w:r>
      <w:r w:rsidRPr="00C668DB">
        <w:rPr>
          <w:rFonts w:ascii="Arial" w:hAnsi="Arial" w:cs="Arial"/>
          <w:sz w:val="16"/>
          <w:szCs w:val="16"/>
        </w:rPr>
        <w:t xml:space="preserve">:  Calling Card calls (i) originating in Canada and terminating in international locations (except Canada) and (ii) originating and termination </w:t>
      </w:r>
      <w:proofErr w:type="spellStart"/>
      <w:r w:rsidRPr="00C668DB">
        <w:rPr>
          <w:rFonts w:ascii="Arial" w:hAnsi="Arial" w:cs="Arial"/>
          <w:sz w:val="16"/>
          <w:szCs w:val="16"/>
        </w:rPr>
        <w:t>ing</w:t>
      </w:r>
      <w:proofErr w:type="spellEnd"/>
      <w:r w:rsidRPr="00C668DB">
        <w:rPr>
          <w:rFonts w:ascii="Arial" w:hAnsi="Arial" w:cs="Arial"/>
          <w:sz w:val="16"/>
          <w:szCs w:val="16"/>
        </w:rPr>
        <w:t xml:space="preserve"> international locations.</w:t>
      </w:r>
    </w:p>
    <w:p w:rsidR="00860BDA" w:rsidRPr="00C668DB" w:rsidRDefault="00860BDA" w:rsidP="00860BDA">
      <w:pPr>
        <w:ind w:left="1440"/>
        <w:rPr>
          <w:rFonts w:ascii="Arial" w:hAnsi="Arial" w:cs="Arial"/>
          <w:spacing w:val="-2"/>
          <w:sz w:val="16"/>
          <w:szCs w:val="16"/>
        </w:rPr>
      </w:pPr>
    </w:p>
    <w:p w:rsidR="00860BDA" w:rsidRPr="00C668DB" w:rsidRDefault="00860BDA" w:rsidP="00860BDA">
      <w:pPr>
        <w:ind w:left="720"/>
        <w:rPr>
          <w:rFonts w:ascii="Arial" w:hAnsi="Arial" w:cs="Arial"/>
          <w:sz w:val="16"/>
          <w:szCs w:val="16"/>
          <w:u w:val="single"/>
        </w:rPr>
      </w:pPr>
      <w:r w:rsidRPr="00C668DB">
        <w:rPr>
          <w:rFonts w:ascii="Arial" w:hAnsi="Arial" w:cs="Arial"/>
          <w:sz w:val="16"/>
          <w:szCs w:val="16"/>
          <w:u w:val="single"/>
        </w:rPr>
        <w:t>Conferencing Services:</w:t>
      </w:r>
    </w:p>
    <w:p w:rsidR="00860BDA" w:rsidRPr="00C668DB" w:rsidRDefault="00860BDA" w:rsidP="00860BDA">
      <w:pPr>
        <w:ind w:left="72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Audioconferencing</w:t>
      </w:r>
      <w:r w:rsidRPr="00C668DB">
        <w:rPr>
          <w:rFonts w:ascii="Arial" w:hAnsi="Arial" w:cs="Arial"/>
          <w:sz w:val="16"/>
          <w:szCs w:val="16"/>
        </w:rPr>
        <w:t>:  In lieu of any other rates and discounts, Customer will pay fixed per-minute per bridge rates ranging from $0.0250 to $0.4159 for the following Conferencing Services:</w:t>
      </w:r>
    </w:p>
    <w:p w:rsidR="00860BDA" w:rsidRPr="00C668DB" w:rsidRDefault="00860BDA" w:rsidP="00860BDA">
      <w:pPr>
        <w:rPr>
          <w:rFonts w:ascii="Arial" w:hAnsi="Arial" w:cs="Arial"/>
          <w:sz w:val="16"/>
          <w:szCs w:val="16"/>
        </w:rPr>
      </w:pPr>
    </w:p>
    <w:p w:rsidR="00860BDA" w:rsidRPr="00C668DB" w:rsidRDefault="00860BDA" w:rsidP="00860BDA">
      <w:pPr>
        <w:ind w:left="2160"/>
        <w:rPr>
          <w:rFonts w:ascii="Arial" w:hAnsi="Arial" w:cs="Arial"/>
          <w:sz w:val="16"/>
          <w:szCs w:val="16"/>
        </w:rPr>
      </w:pPr>
      <w:r w:rsidRPr="00C668DB">
        <w:rPr>
          <w:rFonts w:ascii="Arial" w:hAnsi="Arial" w:cs="Arial"/>
          <w:sz w:val="16"/>
          <w:szCs w:val="16"/>
          <w:u w:val="single"/>
        </w:rPr>
        <w:t>Domestic Audioconferencing</w:t>
      </w:r>
      <w:r w:rsidRPr="00C668DB">
        <w:rPr>
          <w:rFonts w:ascii="Arial" w:hAnsi="Arial" w:cs="Arial"/>
          <w:sz w:val="16"/>
          <w:szCs w:val="16"/>
        </w:rPr>
        <w:t xml:space="preserve"> - for calls originating and terminating in the U.S. Mainland, Alaska, Hawaii, Puerto Rico and the U.S. Virgin Island based on service type and service level.</w:t>
      </w:r>
    </w:p>
    <w:p w:rsidR="00860BDA" w:rsidRPr="00C668DB" w:rsidRDefault="00860BDA" w:rsidP="00860BDA">
      <w:pPr>
        <w:ind w:left="1440" w:hanging="720"/>
        <w:rPr>
          <w:rFonts w:ascii="Arial" w:hAnsi="Arial" w:cs="Arial"/>
          <w:sz w:val="16"/>
          <w:szCs w:val="16"/>
        </w:rPr>
      </w:pPr>
    </w:p>
    <w:p w:rsidR="00860BDA" w:rsidRPr="00C668DB" w:rsidRDefault="00860BDA" w:rsidP="00860BDA">
      <w:pPr>
        <w:ind w:left="2160"/>
        <w:rPr>
          <w:rFonts w:ascii="Arial" w:hAnsi="Arial" w:cs="Arial"/>
          <w:sz w:val="16"/>
          <w:szCs w:val="16"/>
        </w:rPr>
      </w:pPr>
      <w:r w:rsidRPr="00C668DB">
        <w:rPr>
          <w:rFonts w:ascii="Arial" w:hAnsi="Arial" w:cs="Arial"/>
          <w:sz w:val="16"/>
          <w:szCs w:val="16"/>
          <w:u w:val="single"/>
        </w:rPr>
        <w:t>Global Access Transport Charges (U.S. Bridged):</w:t>
      </w:r>
      <w:r w:rsidRPr="00C668DB">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860BDA" w:rsidRPr="00C668DB" w:rsidRDefault="00860BDA" w:rsidP="00860BDA">
      <w:pPr>
        <w:ind w:left="2160"/>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Data Services</w:t>
      </w:r>
      <w:r w:rsidRPr="00C668DB">
        <w:rPr>
          <w:rFonts w:ascii="Arial" w:hAnsi="Arial" w:cs="Arial"/>
          <w:sz w:val="16"/>
          <w:szCs w:val="16"/>
        </w:rPr>
        <w:t xml:space="preserve">: </w:t>
      </w:r>
    </w:p>
    <w:p w:rsidR="00860BDA" w:rsidRPr="00C668DB" w:rsidRDefault="00860BDA" w:rsidP="00860BDA">
      <w:pPr>
        <w:ind w:left="72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Access</w:t>
      </w:r>
      <w:r w:rsidRPr="00C668DB">
        <w:rPr>
          <w:rFonts w:ascii="Arial" w:hAnsi="Arial" w:cs="Arial"/>
          <w:sz w:val="16"/>
          <w:szCs w:val="16"/>
        </w:rPr>
        <w:t>:</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Dedicated Access Service:</w:t>
      </w:r>
      <w:r w:rsidRPr="00C668DB">
        <w:rPr>
          <w:rFonts w:ascii="Arial" w:hAnsi="Arial" w:cs="Arial"/>
          <w:sz w:val="16"/>
          <w:szCs w:val="16"/>
        </w:rPr>
        <w:t xml:space="preserve">  In lieu of any other rates and discounts, the Customer will pay fixed monthly recurring per-circuit local loop charges ranging from $114 to $190 for DS-1 and Type 1 DS-1 Dedicated Access Services based on service type.</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Dedicated Access Service:</w:t>
      </w:r>
      <w:r w:rsidRPr="00C668DB">
        <w:rPr>
          <w:rFonts w:ascii="Arial" w:hAnsi="Arial" w:cs="Arial"/>
          <w:sz w:val="16"/>
          <w:szCs w:val="16"/>
        </w:rPr>
        <w:t xml:space="preserve">  In lieu of any other rates and discounts, the Customer will pay fixed monthly recurring charges ranging from $34.11 to $60.00 for Analog local loop charges for 8 NPA/NXX locations mutually agreed upon by Customer and Company.</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D Channel Charges:</w:t>
      </w:r>
      <w:r w:rsidRPr="00C668DB">
        <w:rPr>
          <w:rFonts w:ascii="Arial" w:hAnsi="Arial" w:cs="Arial"/>
          <w:sz w:val="16"/>
          <w:szCs w:val="16"/>
        </w:rPr>
        <w:t xml:space="preserve">  In lieu of any other rates and discounts, Customer will pay a fixed monthly recurring charge of $90 per D Channel.</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Company-Provisioned Dedicated Access</w:t>
      </w:r>
      <w:r w:rsidRPr="00C668DB">
        <w:rPr>
          <w:rFonts w:ascii="Arial" w:hAnsi="Arial" w:cs="Arial"/>
          <w:sz w:val="16"/>
          <w:szCs w:val="16"/>
        </w:rPr>
        <w:t>:  In lieu of any other rates and discounts, Customer will pay a fixed monthly recurring charge of $1,800 for DS-3 Dedicated Access at 1 NPA/NXX location mutually agreed upon by Customer and Company.</w:t>
      </w:r>
    </w:p>
    <w:p w:rsidR="00860BDA" w:rsidRPr="00C668DB" w:rsidRDefault="00860BDA" w:rsidP="00860BDA">
      <w:pPr>
        <w:ind w:left="1440"/>
        <w:rPr>
          <w:rFonts w:ascii="Arial" w:hAnsi="Arial" w:cs="Arial"/>
          <w:sz w:val="16"/>
          <w:szCs w:val="16"/>
        </w:rPr>
      </w:pPr>
    </w:p>
    <w:p w:rsidR="00860BDA" w:rsidRPr="00C668DB" w:rsidRDefault="00860BDA" w:rsidP="00860BDA">
      <w:pPr>
        <w:ind w:left="2160"/>
        <w:rPr>
          <w:rFonts w:ascii="Arial" w:hAnsi="Arial" w:cs="Arial"/>
          <w:bCs/>
          <w:sz w:val="16"/>
          <w:szCs w:val="16"/>
        </w:rPr>
      </w:pPr>
      <w:r w:rsidRPr="00C668DB">
        <w:rPr>
          <w:rFonts w:ascii="Arial" w:hAnsi="Arial" w:cs="Arial"/>
          <w:sz w:val="16"/>
          <w:szCs w:val="16"/>
        </w:rPr>
        <w:t xml:space="preserve">This circuit shall have a 1 year circuit term beginning May 1, 2011.  Company reserves the right to assess </w:t>
      </w:r>
      <w:r w:rsidRPr="00C668DB">
        <w:rPr>
          <w:rFonts w:ascii="Arial" w:hAnsi="Arial" w:cs="Arial"/>
          <w:bCs/>
          <w:sz w:val="16"/>
          <w:szCs w:val="16"/>
        </w:rPr>
        <w:t>early termination charges equal to the remaining number of months in the circuit term multiplied by the monthly recurring charge in the event that this circuit is terminated by Customer without cause prior to the end of the circuit term.</w:t>
      </w:r>
    </w:p>
    <w:p w:rsidR="00860BDA" w:rsidRPr="00C668DB" w:rsidRDefault="00860BDA" w:rsidP="00860BDA">
      <w:pPr>
        <w:ind w:left="2160"/>
        <w:rPr>
          <w:rFonts w:ascii="Arial" w:hAnsi="Arial" w:cs="Arial"/>
          <w:bCs/>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rPr>
        <w:t>In lieu of any other rates and discounts, the Customer will pay fixed monthly recurring per-circuit local loop charges ranging from $1,200 to $2,896 for DS-3 Access circuits at 13 NPA/NXX locations mutually agreed upon by the Customer and the Company.  The Customer must maintain DS-3 Access Service in a Company lit building at 4 NPA/NXX locations mutually agreed upon by the Customer and the Company.  If Customer fails to maintain DS-3 Access Service at the Company lit building, the Company reserves the right to charge the Customer standard rates for DS-3 Access Service.  The above circuits require a one (1) circuit term from date of install.  In the event that Customer cancels any such circuit prior to the expiration of the one (1) year term, Company reserves the right to charge to Customer the monthly recurring charge for the month in which termination is effected and for each remaining monthly period remaining in the one (1) year term for the effected circuit.</w:t>
      </w:r>
    </w:p>
    <w:p w:rsidR="00860BDA" w:rsidRPr="00C668DB" w:rsidRDefault="00860BDA" w:rsidP="00860BDA">
      <w:pPr>
        <w:ind w:left="1440"/>
        <w:rPr>
          <w:rFonts w:ascii="Arial" w:hAnsi="Arial" w:cs="Arial"/>
          <w:sz w:val="16"/>
          <w:szCs w:val="16"/>
        </w:rPr>
      </w:pPr>
    </w:p>
    <w:p w:rsidR="00860BDA" w:rsidRPr="00C668DB" w:rsidRDefault="00860BDA" w:rsidP="00860BDA">
      <w:pPr>
        <w:widowControl w:val="0"/>
        <w:tabs>
          <w:tab w:val="left" w:pos="-720"/>
        </w:tabs>
        <w:suppressAutoHyphens/>
        <w:ind w:left="1440"/>
        <w:rPr>
          <w:rFonts w:ascii="Arial" w:hAnsi="Arial" w:cs="Arial"/>
          <w:bCs/>
          <w:sz w:val="16"/>
          <w:szCs w:val="16"/>
        </w:rPr>
      </w:pPr>
      <w:r w:rsidRPr="00C668DB">
        <w:rPr>
          <w:rFonts w:ascii="Arial" w:hAnsi="Arial" w:cs="Arial"/>
          <w:sz w:val="16"/>
          <w:szCs w:val="16"/>
          <w:u w:val="single"/>
        </w:rPr>
        <w:t>Interstate Dedicated Leased Line Service:</w:t>
      </w:r>
      <w:r w:rsidRPr="00C668DB">
        <w:rPr>
          <w:rFonts w:ascii="Arial" w:hAnsi="Arial" w:cs="Arial"/>
          <w:sz w:val="16"/>
          <w:szCs w:val="16"/>
        </w:rPr>
        <w:t xml:space="preserve">  In lieu of any other rates and discounts,</w:t>
      </w:r>
      <w:r w:rsidRPr="00C668DB">
        <w:rPr>
          <w:rFonts w:ascii="Arial" w:hAnsi="Arial" w:cs="Arial"/>
          <w:sz w:val="16"/>
          <w:szCs w:val="16"/>
          <w:u w:val="single"/>
        </w:rPr>
        <w:t xml:space="preserve"> </w:t>
      </w:r>
      <w:r w:rsidRPr="00C668DB">
        <w:rPr>
          <w:rFonts w:ascii="Arial" w:hAnsi="Arial" w:cs="Arial"/>
          <w:sz w:val="16"/>
          <w:szCs w:val="16"/>
        </w:rPr>
        <w:t xml:space="preserve">Customer shall pay a fixed monthly recurring charge of $1,362 for the DS-1 Dedicated Lease Line Service at one city pair/NPA/NXX location/CLLI code mutually agreed to by the Customer and the Company.  Access loops are included at no additional charge. A 12 month term is required.  Company reserves the right to assess </w:t>
      </w:r>
      <w:r w:rsidRPr="00C668DB">
        <w:rPr>
          <w:rFonts w:ascii="Arial" w:hAnsi="Arial" w:cs="Arial"/>
          <w:bCs/>
          <w:sz w:val="16"/>
          <w:szCs w:val="16"/>
        </w:rPr>
        <w:t>an early termination penalty in the event that Customer terminates this for other than cause.  Such penalty shall be for the remaining amount due under this schedule but in no event shall this penalty exceed $16,344.</w:t>
      </w:r>
    </w:p>
    <w:p w:rsidR="00860BDA" w:rsidRPr="00C668DB" w:rsidRDefault="00860BDA" w:rsidP="00860BDA">
      <w:pPr>
        <w:rPr>
          <w:rFonts w:ascii="Arial" w:hAnsi="Arial" w:cs="Arial"/>
          <w:sz w:val="16"/>
          <w:szCs w:val="16"/>
          <w:u w:val="single"/>
        </w:rPr>
      </w:pPr>
    </w:p>
    <w:p w:rsidR="00860BDA" w:rsidRPr="00C668DB" w:rsidRDefault="00860BDA" w:rsidP="00860BDA">
      <w:pPr>
        <w:rPr>
          <w:rFonts w:ascii="Arial" w:hAnsi="Arial" w:cs="Arial"/>
          <w:sz w:val="16"/>
          <w:szCs w:val="16"/>
        </w:rPr>
      </w:pPr>
      <w:r w:rsidRPr="00C668DB">
        <w:rPr>
          <w:rFonts w:ascii="Arial" w:hAnsi="Arial" w:cs="Arial"/>
          <w:sz w:val="16"/>
          <w:szCs w:val="16"/>
          <w:u w:val="single"/>
        </w:rPr>
        <w:t>Discounts:</w:t>
      </w:r>
      <w:r w:rsidRPr="00C668DB">
        <w:rPr>
          <w:rFonts w:ascii="Arial" w:hAnsi="Arial" w:cs="Arial"/>
          <w:sz w:val="16"/>
          <w:szCs w:val="16"/>
        </w:rPr>
        <w:t xml:space="preserve"> </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Voice Services:</w:t>
      </w:r>
      <w:r w:rsidRPr="00C668DB">
        <w:rPr>
          <w:rFonts w:ascii="Arial" w:hAnsi="Arial" w:cs="Arial"/>
          <w:sz w:val="16"/>
          <w:szCs w:val="16"/>
        </w:rPr>
        <w:t xml:space="preserve">  In lieu of any other rates or discounts, the Customer will receive discounts ranging from 25% to 45% for the following Voice Services:</w:t>
      </w:r>
    </w:p>
    <w:p w:rsidR="00860BDA" w:rsidRPr="00C668DB" w:rsidRDefault="00860BDA" w:rsidP="00860BDA">
      <w:pPr>
        <w:ind w:left="1440"/>
        <w:rPr>
          <w:rFonts w:ascii="Arial" w:hAnsi="Arial" w:cs="Arial"/>
          <w:sz w:val="16"/>
          <w:szCs w:val="16"/>
          <w:u w:val="single"/>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Card World Phone Access</w:t>
      </w:r>
      <w:r w:rsidRPr="00C668DB">
        <w:rPr>
          <w:rFonts w:ascii="Arial" w:hAnsi="Arial" w:cs="Arial"/>
          <w:sz w:val="16"/>
          <w:szCs w:val="16"/>
        </w:rPr>
        <w:t>:  Standard Guide per-minute rates. Customer will pay the surcharges set forth in the Guide, except for calls originating in Germany and terminating in the U.S.</w:t>
      </w:r>
    </w:p>
    <w:p w:rsidR="00860BDA" w:rsidRPr="00C668DB" w:rsidRDefault="00860BDA" w:rsidP="00860BDA">
      <w:pPr>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International Outbound Voice Service, Including International Calling Card Service:</w:t>
      </w:r>
      <w:r w:rsidRPr="00C668DB">
        <w:rPr>
          <w:rFonts w:ascii="Arial" w:hAnsi="Arial" w:cs="Arial"/>
          <w:sz w:val="16"/>
          <w:szCs w:val="16"/>
        </w:rPr>
        <w:t xml:space="preserve"> Standard VBSII Guide rates for US originating International Outbound Voice Service excluding usage originating or terminating in the locations set forth in the Voice section of this Summary under “Rates and Charges”.</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Tariffed Usage</w:t>
      </w:r>
      <w:r w:rsidRPr="00C668DB">
        <w:rPr>
          <w:rFonts w:ascii="Arial" w:hAnsi="Arial" w:cs="Arial"/>
          <w:sz w:val="16"/>
          <w:szCs w:val="16"/>
        </w:rPr>
        <w:t>:  Tariffed usages charges and MRCs for Local and Long Distance Service Bundles, excluding EUCL charges, Operator Service Charges and Directory Assistance.</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Conferencing Services:</w:t>
      </w:r>
      <w:r w:rsidRPr="00C668DB">
        <w:rPr>
          <w:rFonts w:ascii="Arial" w:hAnsi="Arial" w:cs="Arial"/>
          <w:sz w:val="16"/>
          <w:szCs w:val="16"/>
        </w:rPr>
        <w:t xml:space="preserve">  The Customer will receive a discount equal to 25% for the following Conferencing Services:</w:t>
      </w:r>
    </w:p>
    <w:p w:rsidR="00860BDA" w:rsidRPr="00C668DB" w:rsidRDefault="00860BDA" w:rsidP="00860BDA">
      <w:pPr>
        <w:ind w:left="1872"/>
        <w:rPr>
          <w:rFonts w:ascii="Arial" w:hAnsi="Arial" w:cs="Arial"/>
          <w:sz w:val="16"/>
          <w:szCs w:val="16"/>
          <w:u w:val="single"/>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US Dial Out International Audio Conferencing</w:t>
      </w:r>
      <w:r w:rsidRPr="00C668DB">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860BDA" w:rsidRPr="00C668DB" w:rsidRDefault="00860BDA" w:rsidP="00860BDA">
      <w:pPr>
        <w:rPr>
          <w:rFonts w:ascii="Arial" w:hAnsi="Arial" w:cs="Arial"/>
          <w:sz w:val="16"/>
          <w:szCs w:val="16"/>
        </w:rPr>
      </w:pPr>
    </w:p>
    <w:p w:rsidR="00860BDA" w:rsidRPr="00C668DB" w:rsidRDefault="00860BDA" w:rsidP="00860BDA">
      <w:pPr>
        <w:ind w:left="720" w:hanging="720"/>
        <w:rPr>
          <w:rFonts w:ascii="Arial" w:hAnsi="Arial" w:cs="Arial"/>
          <w:sz w:val="16"/>
          <w:szCs w:val="16"/>
        </w:rPr>
      </w:pPr>
      <w:r w:rsidRPr="00C668DB">
        <w:rPr>
          <w:rFonts w:ascii="Arial" w:hAnsi="Arial" w:cs="Arial"/>
          <w:sz w:val="16"/>
          <w:szCs w:val="16"/>
          <w:u w:val="single"/>
        </w:rPr>
        <w:t>Classifications, Practices and Regulations:</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Underutilization Charges:</w:t>
      </w:r>
      <w:r w:rsidRPr="00C668DB">
        <w:rPr>
          <w:rFonts w:ascii="Arial" w:hAnsi="Arial" w:cs="Arial"/>
          <w:sz w:val="16"/>
          <w:szCs w:val="16"/>
        </w:rPr>
        <w:t xml:space="preserve">  If, in any Contract Year during the Term, Customer's Total Service Charges do not meet or exceed the AVC, and such underutilization is not caused by termination for Cause as set forth in the Agreement or termination or suspension due to Force Majeure condition, then Customer shall pay: (a) all accrued but unpaid charges incurred under the Agreement; and (b) an "Underutilization Charge" in an amount equal to the difference between the AVC and Customer's Total Service Charges during that Contract Year.</w:t>
      </w:r>
    </w:p>
    <w:p w:rsidR="00860BDA" w:rsidRPr="00C668DB" w:rsidRDefault="00860BDA" w:rsidP="00860BDA">
      <w:pPr>
        <w:ind w:left="720"/>
        <w:rPr>
          <w:rFonts w:ascii="Arial" w:hAnsi="Arial" w:cs="Arial"/>
          <w:sz w:val="16"/>
          <w:szCs w:val="16"/>
        </w:rPr>
      </w:pPr>
    </w:p>
    <w:p w:rsidR="00860BDA" w:rsidRPr="00C668DB" w:rsidRDefault="00860BDA" w:rsidP="00860BDA">
      <w:pPr>
        <w:ind w:left="720"/>
        <w:rPr>
          <w:rFonts w:ascii="Arial" w:hAnsi="Arial" w:cs="Arial"/>
          <w:sz w:val="16"/>
          <w:szCs w:val="16"/>
          <w:u w:val="single"/>
        </w:rPr>
      </w:pPr>
      <w:r w:rsidRPr="00C668DB">
        <w:rPr>
          <w:rFonts w:ascii="Arial" w:hAnsi="Arial" w:cs="Arial"/>
          <w:sz w:val="16"/>
          <w:szCs w:val="16"/>
          <w:u w:val="single"/>
        </w:rPr>
        <w:t>Early Termination Charges:</w:t>
      </w:r>
      <w:r w:rsidRPr="00C668DB">
        <w:rPr>
          <w:rFonts w:ascii="Arial" w:hAnsi="Arial" w:cs="Arial"/>
          <w:sz w:val="16"/>
          <w:szCs w:val="16"/>
        </w:rPr>
        <w:t xml:space="preserve">  If: (a) Customer terminates the Agreement before the end of the Term for reasons other than Cause and provides written notice at least three (3) months prior to termination date or (b) Company terminates this Agreement for Cause, then Customer will pay, within thirty (30) days after such termination: (i) all unpaid charges incurred for services rendered through the date of such termination, plus (ii) an Early Termination Charge according to the following schedule:</w:t>
      </w:r>
    </w:p>
    <w:p w:rsidR="00860BDA" w:rsidRPr="00C668DB" w:rsidRDefault="00860BDA" w:rsidP="00860BDA">
      <w:pPr>
        <w:ind w:left="720"/>
        <w:rPr>
          <w:rFonts w:ascii="Arial" w:hAnsi="Arial" w:cs="Arial"/>
          <w:sz w:val="16"/>
          <w:szCs w:val="16"/>
        </w:rPr>
      </w:pP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1 - 100% of Contract Year 2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2 - 75% of Contract Year 3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3 - 50% of Contract Year 4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4 - 25% of Contract Year 5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 xml:space="preserve">Contract Year 5 - the </w:t>
      </w:r>
      <w:proofErr w:type="gramStart"/>
      <w:r w:rsidRPr="00C668DB">
        <w:rPr>
          <w:rFonts w:ascii="Arial" w:hAnsi="Arial" w:cs="Arial"/>
          <w:sz w:val="16"/>
          <w:szCs w:val="16"/>
        </w:rPr>
        <w:t>lesser</w:t>
      </w:r>
      <w:proofErr w:type="gramEnd"/>
      <w:r w:rsidRPr="00C668DB">
        <w:rPr>
          <w:rFonts w:ascii="Arial" w:hAnsi="Arial" w:cs="Arial"/>
          <w:sz w:val="16"/>
          <w:szCs w:val="16"/>
        </w:rPr>
        <w:t xml:space="preserve"> of 25% of Contract Year 5 AVC or applicable Underutilization Charges</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6 – 50% of Contract Year 4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7 – 25% of Contract Year 5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 xml:space="preserve">Contract Year 8 - the </w:t>
      </w:r>
      <w:proofErr w:type="gramStart"/>
      <w:r w:rsidRPr="00C668DB">
        <w:rPr>
          <w:rFonts w:ascii="Arial" w:hAnsi="Arial" w:cs="Arial"/>
          <w:sz w:val="16"/>
          <w:szCs w:val="16"/>
        </w:rPr>
        <w:t>lesser</w:t>
      </w:r>
      <w:proofErr w:type="gramEnd"/>
      <w:r w:rsidRPr="00C668DB">
        <w:rPr>
          <w:rFonts w:ascii="Arial" w:hAnsi="Arial" w:cs="Arial"/>
          <w:sz w:val="16"/>
          <w:szCs w:val="16"/>
        </w:rPr>
        <w:t xml:space="preserve"> of 25% of Contract Year 5 AVC or applicable Underutilization Charges</w:t>
      </w:r>
    </w:p>
    <w:p w:rsidR="00860BDA" w:rsidRPr="00C668DB" w:rsidRDefault="00860BDA" w:rsidP="00860BDA">
      <w:pPr>
        <w:tabs>
          <w:tab w:val="left" w:pos="2880"/>
        </w:tabs>
        <w:ind w:left="2880" w:hanging="360"/>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rPr>
        <w:lastRenderedPageBreak/>
        <w:t>No Underutilization Charges will be assessed for the Contract Year in which a termination in accordance with this Section occurs.</w:t>
      </w:r>
    </w:p>
    <w:p w:rsidR="00860BDA" w:rsidRPr="00C668DB" w:rsidRDefault="00860BDA" w:rsidP="00860BDA">
      <w:pPr>
        <w:rPr>
          <w:rFonts w:ascii="Arial" w:hAnsi="Arial" w:cs="Arial"/>
          <w:sz w:val="16"/>
          <w:szCs w:val="16"/>
          <w:u w:val="single"/>
        </w:rPr>
      </w:pPr>
    </w:p>
    <w:p w:rsidR="00860BDA" w:rsidRPr="00C668DB" w:rsidRDefault="00860BDA" w:rsidP="00860BDA">
      <w:pPr>
        <w:rPr>
          <w:rFonts w:ascii="Arial" w:hAnsi="Arial" w:cs="Arial"/>
          <w:sz w:val="16"/>
          <w:szCs w:val="16"/>
          <w:u w:val="single"/>
        </w:rPr>
      </w:pPr>
      <w:r w:rsidRPr="00C668DB">
        <w:rPr>
          <w:rFonts w:ascii="Arial" w:hAnsi="Arial" w:cs="Arial"/>
          <w:sz w:val="16"/>
          <w:szCs w:val="16"/>
          <w:u w:val="single"/>
        </w:rPr>
        <w:t>Credits:</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bCs/>
          <w:sz w:val="16"/>
          <w:szCs w:val="16"/>
          <w:u w:val="single"/>
        </w:rPr>
        <w:t>Achievement Credit</w:t>
      </w:r>
      <w:r w:rsidRPr="00C668DB">
        <w:rPr>
          <w:rFonts w:ascii="Arial" w:hAnsi="Arial" w:cs="Arial"/>
          <w:bCs/>
          <w:sz w:val="16"/>
          <w:szCs w:val="16"/>
        </w:rPr>
        <w:t>:</w:t>
      </w:r>
      <w:r w:rsidRPr="00C668DB">
        <w:rPr>
          <w:rFonts w:ascii="Arial" w:hAnsi="Arial" w:cs="Arial"/>
          <w:sz w:val="16"/>
          <w:szCs w:val="16"/>
        </w:rPr>
        <w:t xml:space="preserve">  If at the end of any Contract Year, Customer's Total Service Charges (excluding Company internationally billed services) equal the level specified below, Customer shall receive the corresponding Achievement Credits.  The Achievement Credit will be applied against Customer's designated Total Service Charges incurred for Interstate and International services.</w:t>
      </w:r>
    </w:p>
    <w:p w:rsidR="00860BDA" w:rsidRPr="00C668DB" w:rsidRDefault="00860BDA" w:rsidP="00860BDA">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860BDA" w:rsidRPr="00C668DB" w:rsidTr="00644764">
        <w:trPr>
          <w:jc w:val="center"/>
        </w:trPr>
        <w:tc>
          <w:tcPr>
            <w:tcW w:w="3440" w:type="dxa"/>
          </w:tcPr>
          <w:p w:rsidR="00860BDA" w:rsidRPr="00C668DB" w:rsidRDefault="00860BDA" w:rsidP="00644764">
            <w:pPr>
              <w:pStyle w:val="PlainText"/>
              <w:ind w:left="2" w:right="-36"/>
              <w:jc w:val="center"/>
              <w:rPr>
                <w:rFonts w:ascii="Arial" w:hAnsi="Arial" w:cs="Arial"/>
                <w:spacing w:val="-2"/>
                <w:sz w:val="16"/>
                <w:szCs w:val="16"/>
              </w:rPr>
            </w:pPr>
            <w:r w:rsidRPr="00C668DB">
              <w:rPr>
                <w:rFonts w:ascii="Arial" w:hAnsi="Arial" w:cs="Arial"/>
                <w:spacing w:val="-2"/>
                <w:sz w:val="16"/>
                <w:szCs w:val="16"/>
              </w:rPr>
              <w:t>Contract Year -  Total Service Charges</w:t>
            </w:r>
          </w:p>
        </w:tc>
        <w:tc>
          <w:tcPr>
            <w:tcW w:w="2397" w:type="dxa"/>
          </w:tcPr>
          <w:p w:rsidR="00860BDA" w:rsidRPr="00C668DB" w:rsidRDefault="00860BDA" w:rsidP="00644764">
            <w:pPr>
              <w:pStyle w:val="PlainText"/>
              <w:ind w:left="2" w:right="-36"/>
              <w:jc w:val="center"/>
              <w:rPr>
                <w:rFonts w:ascii="Arial" w:hAnsi="Arial" w:cs="Arial"/>
                <w:spacing w:val="-2"/>
                <w:sz w:val="16"/>
                <w:szCs w:val="16"/>
              </w:rPr>
            </w:pPr>
            <w:r w:rsidRPr="00C668DB">
              <w:rPr>
                <w:rFonts w:ascii="Arial" w:hAnsi="Arial" w:cs="Arial"/>
                <w:spacing w:val="-2"/>
                <w:sz w:val="16"/>
                <w:szCs w:val="16"/>
              </w:rPr>
              <w:t>Achievement Credit</w:t>
            </w:r>
          </w:p>
        </w:tc>
      </w:tr>
      <w:tr w:rsidR="00860BDA" w:rsidRPr="00C668DB" w:rsidTr="00644764">
        <w:trPr>
          <w:jc w:val="center"/>
        </w:trPr>
        <w:tc>
          <w:tcPr>
            <w:tcW w:w="3440" w:type="dxa"/>
          </w:tcPr>
          <w:p w:rsidR="00860BDA" w:rsidRPr="00C668DB" w:rsidRDefault="00860BDA" w:rsidP="00644764">
            <w:pPr>
              <w:ind w:right="-36"/>
              <w:jc w:val="center"/>
              <w:rPr>
                <w:rFonts w:ascii="Arial" w:hAnsi="Arial" w:cs="Arial"/>
                <w:bCs/>
                <w:caps/>
                <w:sz w:val="16"/>
                <w:szCs w:val="16"/>
              </w:rPr>
            </w:pPr>
            <w:r w:rsidRPr="00C668DB">
              <w:rPr>
                <w:rFonts w:ascii="Arial" w:hAnsi="Arial" w:cs="Arial"/>
                <w:sz w:val="16"/>
                <w:szCs w:val="16"/>
              </w:rPr>
              <w:t>$1,500,000</w:t>
            </w:r>
          </w:p>
        </w:tc>
        <w:tc>
          <w:tcPr>
            <w:tcW w:w="2397" w:type="dxa"/>
          </w:tcPr>
          <w:p w:rsidR="00860BDA" w:rsidRPr="00C668DB" w:rsidRDefault="00860BDA" w:rsidP="00644764">
            <w:pPr>
              <w:ind w:left="72" w:right="-36"/>
              <w:jc w:val="center"/>
              <w:rPr>
                <w:rFonts w:ascii="Arial" w:hAnsi="Arial" w:cs="Arial"/>
                <w:bCs/>
                <w:sz w:val="16"/>
                <w:szCs w:val="16"/>
              </w:rPr>
            </w:pPr>
            <w:r w:rsidRPr="00C668DB">
              <w:rPr>
                <w:rFonts w:ascii="Arial" w:hAnsi="Arial" w:cs="Arial"/>
                <w:sz w:val="16"/>
                <w:szCs w:val="16"/>
              </w:rPr>
              <w:t>$50,000</w:t>
            </w:r>
          </w:p>
        </w:tc>
      </w:tr>
    </w:tbl>
    <w:p w:rsidR="00860BDA" w:rsidRPr="00C668DB" w:rsidRDefault="00860BDA" w:rsidP="00860BDA">
      <w:pPr>
        <w:rPr>
          <w:rFonts w:ascii="Arial" w:hAnsi="Arial" w:cs="Arial"/>
          <w:sz w:val="16"/>
          <w:szCs w:val="16"/>
        </w:rPr>
      </w:pPr>
    </w:p>
    <w:p w:rsidR="00860BDA" w:rsidRPr="00C668DB" w:rsidRDefault="00860BDA" w:rsidP="00860BDA">
      <w:pPr>
        <w:pStyle w:val="Heading5"/>
        <w:spacing w:before="0" w:after="0"/>
        <w:rPr>
          <w:rFonts w:ascii="Arial" w:hAnsi="Arial" w:cs="Arial"/>
          <w:b w:val="0"/>
          <w:i w:val="0"/>
          <w:sz w:val="16"/>
          <w:szCs w:val="16"/>
        </w:rPr>
      </w:pPr>
      <w:r w:rsidRPr="00C668DB">
        <w:rPr>
          <w:rFonts w:ascii="Arial" w:hAnsi="Arial" w:cs="Arial"/>
          <w:b w:val="0"/>
          <w:i w:val="0"/>
          <w:sz w:val="16"/>
          <w:szCs w:val="16"/>
          <w:u w:val="single"/>
        </w:rPr>
        <w:t>Waivers:</w:t>
      </w:r>
      <w:r w:rsidRPr="00C668DB">
        <w:rPr>
          <w:rFonts w:ascii="Arial" w:hAnsi="Arial" w:cs="Arial"/>
          <w:b w:val="0"/>
          <w:i w:val="0"/>
          <w:sz w:val="16"/>
          <w:szCs w:val="16"/>
        </w:rPr>
        <w:t xml:space="preserve">  </w:t>
      </w:r>
    </w:p>
    <w:p w:rsidR="00860BDA" w:rsidRPr="00C668DB" w:rsidRDefault="00860BDA" w:rsidP="00860BDA">
      <w:pPr>
        <w:ind w:left="720"/>
        <w:rPr>
          <w:rFonts w:ascii="Arial" w:hAnsi="Arial" w:cs="Arial"/>
          <w:sz w:val="16"/>
          <w:szCs w:val="16"/>
          <w:u w:val="single"/>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Installation Waiver:</w:t>
      </w:r>
      <w:r w:rsidRPr="00C668DB">
        <w:rPr>
          <w:rFonts w:ascii="Arial" w:hAnsi="Arial" w:cs="Arial"/>
          <w:sz w:val="16"/>
          <w:szCs w:val="16"/>
        </w:rPr>
        <w:t xml:space="preserve">   Company will waive the one-time installation charges for the Services identified below, and related local loop access service, </w:t>
      </w:r>
      <w:proofErr w:type="gramStart"/>
      <w:r w:rsidRPr="00C668DB">
        <w:rPr>
          <w:rFonts w:ascii="Arial" w:hAnsi="Arial" w:cs="Arial"/>
          <w:sz w:val="16"/>
          <w:szCs w:val="16"/>
        </w:rPr>
        <w:t>Provided</w:t>
      </w:r>
      <w:proofErr w:type="gramEnd"/>
      <w:r w:rsidRPr="00C668DB">
        <w:rPr>
          <w:rFonts w:ascii="Arial" w:hAnsi="Arial" w:cs="Arial"/>
          <w:sz w:val="16"/>
          <w:szCs w:val="16"/>
        </w:rPr>
        <w:t xml:space="preserve"> by Company under the Agreement.  Customer will receive this waiver benefit on any eligible service provided under the Agreement during the Term of service agreement of which it is a part.  Usage charges, monthly recurring charges, expedite charges, change charges, surcharges, any charges imposed by third parties (including access, egress, jack, or wiring charges), taxes or tax-like surcharges, or Governmental Charges will not be waived.</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rPr>
        <w:t xml:space="preserve">Company will waive Customer’s monthly recurring Access Coordination and Central Office Connection charges during the term.  </w:t>
      </w:r>
    </w:p>
    <w:p w:rsidR="00860BDA" w:rsidRPr="00C668DB" w:rsidRDefault="00860BDA" w:rsidP="00860BDA">
      <w:pPr>
        <w:pStyle w:val="PlainText"/>
        <w:ind w:left="0"/>
        <w:rPr>
          <w:rFonts w:ascii="Arial" w:hAnsi="Arial" w:cs="Arial"/>
          <w:sz w:val="16"/>
          <w:szCs w:val="16"/>
          <w:u w:val="single"/>
        </w:rPr>
      </w:pPr>
    </w:p>
    <w:p w:rsidR="00860BDA" w:rsidRPr="00C668DB" w:rsidRDefault="00860BDA" w:rsidP="00860BDA">
      <w:pPr>
        <w:pStyle w:val="PlainText"/>
        <w:ind w:left="0"/>
        <w:rPr>
          <w:rFonts w:ascii="Arial" w:hAnsi="Arial" w:cs="Arial"/>
          <w:sz w:val="16"/>
          <w:szCs w:val="16"/>
        </w:rPr>
      </w:pPr>
      <w:r w:rsidRPr="00C668DB">
        <w:rPr>
          <w:rFonts w:ascii="Arial" w:hAnsi="Arial" w:cs="Arial"/>
          <w:sz w:val="16"/>
          <w:szCs w:val="16"/>
          <w:u w:val="single"/>
        </w:rPr>
        <w:t>Payment Arrangements:</w:t>
      </w:r>
      <w:r w:rsidRPr="00C668DB">
        <w:rPr>
          <w:rFonts w:ascii="Arial" w:hAnsi="Arial" w:cs="Arial"/>
          <w:sz w:val="16"/>
          <w:szCs w:val="16"/>
        </w:rPr>
        <w:t xml:space="preserve">  Customer will pay all Company charges (except disputed amounts) within 30 days of receipt of invoice.  Amounts not paid or disputed on or before 45 days from receipt of invoice date or such other due date set forth as provided above shall be considered past due, and subject to a late payment charge equal to the lesser of: (a) 1.5% per month, or (b) the amount indicated in a Service Attachment, or (c) the maximum amount allowed by applicable law, as applied against the past due amounts.</w:t>
      </w:r>
    </w:p>
    <w:p w:rsidR="00860BDA" w:rsidRPr="00C668DB" w:rsidRDefault="00860BDA" w:rsidP="00860BDA">
      <w:pPr>
        <w:rPr>
          <w:rFonts w:ascii="Arial" w:hAnsi="Arial" w:cs="Arial"/>
          <w:sz w:val="16"/>
          <w:szCs w:val="16"/>
        </w:rPr>
      </w:pPr>
    </w:p>
    <w:p w:rsidR="00860BDA" w:rsidRPr="00C668DB" w:rsidRDefault="00860BDA" w:rsidP="00860BDA">
      <w:pPr>
        <w:rPr>
          <w:rFonts w:ascii="Arial" w:hAnsi="Arial" w:cs="Arial"/>
          <w:spacing w:val="-2"/>
          <w:sz w:val="16"/>
          <w:szCs w:val="16"/>
        </w:rPr>
      </w:pPr>
      <w:r w:rsidRPr="00C668DB">
        <w:rPr>
          <w:rFonts w:ascii="Arial" w:hAnsi="Arial" w:cs="Arial"/>
          <w:sz w:val="16"/>
          <w:szCs w:val="16"/>
          <w:u w:val="single"/>
        </w:rPr>
        <w:t>Qualifying Conditions:</w:t>
      </w:r>
      <w:r w:rsidRPr="00C668DB">
        <w:rPr>
          <w:rFonts w:ascii="Arial" w:hAnsi="Arial" w:cs="Arial"/>
          <w:sz w:val="16"/>
          <w:szCs w:val="16"/>
        </w:rPr>
        <w:t xml:space="preserve">  </w:t>
      </w:r>
      <w:r w:rsidRPr="00C668DB">
        <w:rPr>
          <w:rFonts w:ascii="Arial" w:hAnsi="Arial" w:cs="Arial"/>
          <w:spacing w:val="-2"/>
          <w:sz w:val="16"/>
          <w:szCs w:val="16"/>
        </w:rPr>
        <w:t>Customer represents that it satisfies the following conditions as of the Effective Date:</w:t>
      </w:r>
    </w:p>
    <w:p w:rsidR="00860BDA" w:rsidRPr="00C668DB" w:rsidRDefault="00860BDA" w:rsidP="00860BDA">
      <w:pPr>
        <w:suppressAutoHyphens/>
        <w:rPr>
          <w:rFonts w:ascii="Arial" w:hAnsi="Arial" w:cs="Arial"/>
          <w:sz w:val="16"/>
          <w:szCs w:val="16"/>
        </w:rPr>
      </w:pPr>
    </w:p>
    <w:p w:rsidR="00860BDA" w:rsidRPr="00C668DB" w:rsidRDefault="00860BDA" w:rsidP="00860BDA">
      <w:pPr>
        <w:numPr>
          <w:ilvl w:val="1"/>
          <w:numId w:val="1"/>
        </w:numPr>
        <w:suppressAutoHyphens/>
        <w:ind w:right="1440"/>
        <w:rPr>
          <w:rFonts w:ascii="Arial" w:hAnsi="Arial" w:cs="Arial"/>
          <w:sz w:val="16"/>
          <w:szCs w:val="16"/>
        </w:rPr>
      </w:pPr>
      <w:r w:rsidRPr="00C668DB">
        <w:rPr>
          <w:rFonts w:ascii="Arial" w:hAnsi="Arial" w:cs="Arial"/>
          <w:sz w:val="16"/>
          <w:szCs w:val="16"/>
        </w:rPr>
        <w:t>Customer is a business unit of an existing Company Customer that has a contract with a term greater than 88 months and usage charges greater than $5 Million Dollars per year.</w:t>
      </w:r>
    </w:p>
    <w:p w:rsidR="00860BDA" w:rsidRPr="00C668DB" w:rsidRDefault="00860BDA" w:rsidP="00860BDA">
      <w:pPr>
        <w:suppressAutoHyphens/>
        <w:ind w:left="1440" w:right="1440"/>
        <w:rPr>
          <w:rFonts w:ascii="Arial" w:hAnsi="Arial" w:cs="Arial"/>
          <w:sz w:val="16"/>
          <w:szCs w:val="16"/>
        </w:rPr>
      </w:pPr>
    </w:p>
    <w:p w:rsidR="00860BDA" w:rsidRPr="00C668DB" w:rsidRDefault="00860BDA" w:rsidP="00860BDA">
      <w:pPr>
        <w:numPr>
          <w:ilvl w:val="1"/>
          <w:numId w:val="1"/>
        </w:numPr>
        <w:suppressAutoHyphens/>
        <w:ind w:right="1440"/>
        <w:rPr>
          <w:rFonts w:ascii="Arial" w:hAnsi="Arial" w:cs="Arial"/>
          <w:sz w:val="16"/>
          <w:szCs w:val="16"/>
        </w:rPr>
      </w:pPr>
      <w:r w:rsidRPr="00C668DB">
        <w:rPr>
          <w:rFonts w:ascii="Arial" w:hAnsi="Arial" w:cs="Arial"/>
          <w:sz w:val="16"/>
          <w:szCs w:val="16"/>
        </w:rPr>
        <w:t>Customer is an existing Company customer;</w:t>
      </w:r>
    </w:p>
    <w:p w:rsidR="00860BDA" w:rsidRDefault="00860BDA" w:rsidP="00026113">
      <w:pPr>
        <w:rPr>
          <w:rFonts w:ascii="Arial" w:hAnsi="Arial" w:cs="Arial"/>
          <w:sz w:val="16"/>
          <w:szCs w:val="16"/>
          <w:u w:val="single"/>
        </w:rPr>
      </w:pPr>
    </w:p>
    <w:p w:rsidR="00860BDA" w:rsidRDefault="00860BDA">
      <w:pPr>
        <w:spacing w:after="200" w:line="276" w:lineRule="auto"/>
        <w:rPr>
          <w:rFonts w:ascii="Arial" w:hAnsi="Arial" w:cs="Arial"/>
          <w:sz w:val="16"/>
          <w:szCs w:val="16"/>
          <w:u w:val="single"/>
        </w:rPr>
      </w:pPr>
      <w:r>
        <w:rPr>
          <w:rFonts w:ascii="Arial" w:hAnsi="Arial" w:cs="Arial"/>
          <w:sz w:val="16"/>
          <w:szCs w:val="16"/>
          <w:u w:val="single"/>
        </w:rPr>
        <w:br w:type="page"/>
      </w:r>
    </w:p>
    <w:p w:rsidR="00860BDA" w:rsidRPr="00C668DB" w:rsidRDefault="00860BDA" w:rsidP="00860BDA">
      <w:pPr>
        <w:pStyle w:val="PlainText"/>
        <w:ind w:left="360" w:hanging="360"/>
        <w:rPr>
          <w:rFonts w:ascii="Arial" w:hAnsi="Arial" w:cs="Arial"/>
          <w:sz w:val="16"/>
          <w:szCs w:val="16"/>
        </w:rPr>
      </w:pPr>
      <w:r w:rsidRPr="00C668DB">
        <w:rPr>
          <w:rFonts w:ascii="Arial" w:hAnsi="Arial" w:cs="Arial"/>
          <w:sz w:val="16"/>
          <w:szCs w:val="16"/>
          <w:u w:val="single"/>
        </w:rPr>
        <w:lastRenderedPageBreak/>
        <w:t>Initial Term:</w:t>
      </w:r>
      <w:r w:rsidRPr="00C668DB">
        <w:rPr>
          <w:rFonts w:ascii="Arial" w:hAnsi="Arial" w:cs="Arial"/>
          <w:sz w:val="16"/>
          <w:szCs w:val="16"/>
        </w:rPr>
        <w:t xml:space="preserve">  96 months </w:t>
      </w:r>
    </w:p>
    <w:p w:rsidR="00860BDA" w:rsidRPr="00C668DB" w:rsidRDefault="00860BDA" w:rsidP="00860BDA">
      <w:pPr>
        <w:pStyle w:val="PlainText"/>
        <w:ind w:left="360" w:hanging="360"/>
        <w:rPr>
          <w:rFonts w:ascii="Arial" w:hAnsi="Arial" w:cs="Arial"/>
          <w:sz w:val="16"/>
          <w:szCs w:val="16"/>
        </w:rPr>
      </w:pPr>
    </w:p>
    <w:p w:rsidR="00860BDA" w:rsidRPr="00C668DB" w:rsidRDefault="00860BDA" w:rsidP="00860BDA">
      <w:pPr>
        <w:rPr>
          <w:rFonts w:ascii="Arial" w:hAnsi="Arial" w:cs="Arial"/>
          <w:sz w:val="16"/>
          <w:szCs w:val="16"/>
        </w:rPr>
      </w:pPr>
      <w:r w:rsidRPr="00C668DB">
        <w:rPr>
          <w:rFonts w:ascii="Arial" w:hAnsi="Arial" w:cs="Arial"/>
          <w:sz w:val="16"/>
          <w:szCs w:val="16"/>
          <w:u w:val="single"/>
        </w:rPr>
        <w:t xml:space="preserve">Minimum </w:t>
      </w:r>
      <w:smartTag w:uri="urn:schemas-microsoft-com:office:smarttags" w:element="PersonName">
        <w:r w:rsidRPr="00C668DB">
          <w:rPr>
            <w:rFonts w:ascii="Arial" w:hAnsi="Arial" w:cs="Arial"/>
            <w:sz w:val="16"/>
            <w:szCs w:val="16"/>
            <w:u w:val="single"/>
          </w:rPr>
          <w:t>Ann</w:t>
        </w:r>
      </w:smartTag>
      <w:r w:rsidRPr="00C668DB">
        <w:rPr>
          <w:rFonts w:ascii="Arial" w:hAnsi="Arial" w:cs="Arial"/>
          <w:sz w:val="16"/>
          <w:szCs w:val="16"/>
          <w:u w:val="single"/>
        </w:rPr>
        <w:t>ual Volume Commitment (“AVC”):</w:t>
      </w:r>
      <w:r w:rsidRPr="00C668DB">
        <w:rPr>
          <w:rFonts w:ascii="Arial" w:hAnsi="Arial" w:cs="Arial"/>
          <w:sz w:val="16"/>
          <w:szCs w:val="16"/>
        </w:rPr>
        <w:t xml:space="preserve">  Customer agrees to pay Company no less than the following in Total Service Charges each the (each, the “AVC”): </w:t>
      </w:r>
    </w:p>
    <w:p w:rsidR="00860BDA" w:rsidRPr="00C668DB" w:rsidRDefault="00860BDA" w:rsidP="00860BDA">
      <w:pPr>
        <w:rPr>
          <w:rFonts w:ascii="Arial" w:hAnsi="Arial" w:cs="Arial"/>
          <w:sz w:val="16"/>
          <w:szCs w:val="16"/>
        </w:rPr>
      </w:pPr>
    </w:p>
    <w:p w:rsidR="00860BDA" w:rsidRPr="00C668DB" w:rsidRDefault="00860BDA" w:rsidP="00860BDA">
      <w:pPr>
        <w:keepLines/>
        <w:ind w:left="720"/>
        <w:rPr>
          <w:rFonts w:ascii="Arial" w:hAnsi="Arial" w:cs="Arial"/>
          <w:sz w:val="16"/>
          <w:szCs w:val="16"/>
        </w:rPr>
      </w:pPr>
      <w:r w:rsidRPr="00C668DB">
        <w:rPr>
          <w:rFonts w:ascii="Arial" w:hAnsi="Arial" w:cs="Arial"/>
          <w:sz w:val="16"/>
          <w:szCs w:val="16"/>
        </w:rPr>
        <w:t>Contract Year 6:  $1,100,000</w:t>
      </w:r>
    </w:p>
    <w:p w:rsidR="00860BDA" w:rsidRPr="00C668DB" w:rsidRDefault="00860BDA" w:rsidP="00860BDA">
      <w:pPr>
        <w:keepLines/>
        <w:ind w:left="720"/>
        <w:rPr>
          <w:rFonts w:ascii="Arial" w:hAnsi="Arial" w:cs="Arial"/>
          <w:sz w:val="16"/>
          <w:szCs w:val="16"/>
        </w:rPr>
      </w:pPr>
      <w:r w:rsidRPr="00C668DB">
        <w:rPr>
          <w:rFonts w:ascii="Arial" w:hAnsi="Arial" w:cs="Arial"/>
          <w:sz w:val="16"/>
          <w:szCs w:val="16"/>
        </w:rPr>
        <w:t>Contract Year 7:  $   750,000</w:t>
      </w:r>
    </w:p>
    <w:p w:rsidR="00860BDA" w:rsidRPr="00C668DB" w:rsidRDefault="00860BDA" w:rsidP="00860BDA">
      <w:pPr>
        <w:keepLines/>
        <w:ind w:left="720"/>
        <w:rPr>
          <w:rFonts w:ascii="Arial" w:hAnsi="Arial" w:cs="Arial"/>
          <w:sz w:val="16"/>
          <w:szCs w:val="16"/>
        </w:rPr>
      </w:pPr>
      <w:r w:rsidRPr="00C668DB">
        <w:rPr>
          <w:rFonts w:ascii="Arial" w:hAnsi="Arial" w:cs="Arial"/>
          <w:sz w:val="16"/>
          <w:szCs w:val="16"/>
        </w:rPr>
        <w:t>Contract Year 8:  $   750,000</w:t>
      </w:r>
    </w:p>
    <w:p w:rsidR="00860BDA" w:rsidRPr="00C668DB" w:rsidRDefault="00860BDA" w:rsidP="00860BDA">
      <w:pPr>
        <w:rPr>
          <w:rFonts w:ascii="Arial" w:hAnsi="Arial" w:cs="Arial"/>
          <w:sz w:val="16"/>
          <w:szCs w:val="16"/>
        </w:rPr>
      </w:pPr>
    </w:p>
    <w:p w:rsidR="00860BDA" w:rsidRPr="00C668DB" w:rsidRDefault="00860BDA" w:rsidP="00860BDA">
      <w:pPr>
        <w:rPr>
          <w:rFonts w:ascii="Arial" w:hAnsi="Arial" w:cs="Arial"/>
          <w:sz w:val="16"/>
          <w:szCs w:val="16"/>
        </w:rPr>
      </w:pPr>
      <w:r w:rsidRPr="00C668DB">
        <w:rPr>
          <w:rFonts w:ascii="Arial" w:hAnsi="Arial" w:cs="Arial"/>
          <w:sz w:val="16"/>
          <w:szCs w:val="16"/>
        </w:rPr>
        <w:t>A “Contract Year” means each consecutive twelve-month period of the Term starting on the Effective Date.</w:t>
      </w:r>
    </w:p>
    <w:p w:rsidR="00860BDA" w:rsidRPr="00C668DB" w:rsidRDefault="00860BDA" w:rsidP="00860BDA">
      <w:pPr>
        <w:rPr>
          <w:rFonts w:ascii="Arial" w:hAnsi="Arial" w:cs="Arial"/>
          <w:sz w:val="16"/>
          <w:szCs w:val="16"/>
        </w:rPr>
      </w:pPr>
    </w:p>
    <w:p w:rsidR="00860BDA" w:rsidRPr="00C668DB" w:rsidRDefault="00860BDA" w:rsidP="00860BDA">
      <w:pPr>
        <w:pStyle w:val="PlainText"/>
        <w:ind w:left="0"/>
        <w:rPr>
          <w:rFonts w:ascii="Arial" w:hAnsi="Arial" w:cs="Arial"/>
          <w:sz w:val="16"/>
          <w:szCs w:val="16"/>
        </w:rPr>
      </w:pPr>
      <w:r w:rsidRPr="00C668DB">
        <w:rPr>
          <w:rFonts w:ascii="Arial" w:hAnsi="Arial" w:cs="Arial"/>
          <w:sz w:val="16"/>
          <w:szCs w:val="16"/>
        </w:rPr>
        <w:t>“Total Service Charges” means all charges, after application of all discounts and credits, incurred by Customer for Services provided under the Agreement, specifically excluding: (a) Taxes; (b) charges for equipment (unless otherwise expressly stated herein); (c) charges incurred for goods or services where Company acts as agent for Customer in its acquisition of goods or services; (d) non-recurring charges; (e) Governmental Charges; (f) international pass-through access charges (i.e., Type 3/PTT) and charges for international access provided by Company (i.e., Type 1); and (g) other charges expressly excluded by the Agreement as identified in the appropriate  Schedule and/or Attachment.</w:t>
      </w:r>
    </w:p>
    <w:p w:rsidR="00860BDA" w:rsidRPr="00C668DB" w:rsidRDefault="00860BDA" w:rsidP="00860BDA">
      <w:pPr>
        <w:ind w:left="720" w:hanging="720"/>
        <w:rPr>
          <w:rFonts w:ascii="Arial" w:hAnsi="Arial" w:cs="Arial"/>
          <w:sz w:val="16"/>
          <w:szCs w:val="16"/>
          <w:u w:val="single"/>
        </w:rPr>
      </w:pPr>
    </w:p>
    <w:p w:rsidR="00860BDA" w:rsidRPr="00C668DB" w:rsidRDefault="00860BDA" w:rsidP="00860BDA">
      <w:pPr>
        <w:ind w:left="720" w:hanging="720"/>
        <w:rPr>
          <w:rFonts w:ascii="Arial" w:hAnsi="Arial" w:cs="Arial"/>
          <w:sz w:val="16"/>
          <w:szCs w:val="16"/>
        </w:rPr>
      </w:pPr>
      <w:r w:rsidRPr="00C668DB">
        <w:rPr>
          <w:rFonts w:ascii="Arial" w:hAnsi="Arial" w:cs="Arial"/>
          <w:sz w:val="16"/>
          <w:szCs w:val="16"/>
          <w:u w:val="single"/>
        </w:rPr>
        <w:t>Rates and Charges:</w:t>
      </w:r>
      <w:r w:rsidRPr="00C668DB">
        <w:rPr>
          <w:rFonts w:ascii="Arial" w:hAnsi="Arial" w:cs="Arial"/>
          <w:sz w:val="16"/>
          <w:szCs w:val="16"/>
        </w:rPr>
        <w:t xml:space="preserve">  </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Voice Services:</w:t>
      </w:r>
      <w:r w:rsidRPr="00C668DB">
        <w:rPr>
          <w:rFonts w:ascii="Arial" w:hAnsi="Arial" w:cs="Arial"/>
          <w:sz w:val="16"/>
          <w:szCs w:val="16"/>
        </w:rPr>
        <w:t xml:space="preserve">  In lieu of any other rates and discounts, Customer will pay fixed per-minute rates ranging from $0.0230 to $0.1174 for the following Voice Services:</w:t>
      </w:r>
    </w:p>
    <w:p w:rsidR="00860BDA" w:rsidRPr="00C668DB" w:rsidRDefault="00860BDA" w:rsidP="00860BDA">
      <w:pPr>
        <w:ind w:left="720"/>
        <w:rPr>
          <w:rFonts w:ascii="Arial" w:hAnsi="Arial" w:cs="Arial"/>
          <w:sz w:val="16"/>
          <w:szCs w:val="16"/>
        </w:rPr>
      </w:pPr>
      <w:r w:rsidRPr="00C668DB">
        <w:rPr>
          <w:rFonts w:ascii="Arial" w:hAnsi="Arial" w:cs="Arial"/>
          <w:sz w:val="16"/>
          <w:szCs w:val="16"/>
        </w:rPr>
        <w:t> </w:t>
      </w: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Domestic Voice Service:</w:t>
      </w:r>
      <w:r w:rsidRPr="00C668DB">
        <w:rPr>
          <w:rFonts w:ascii="Arial" w:hAnsi="Arial" w:cs="Arial"/>
          <w:sz w:val="16"/>
          <w:szCs w:val="16"/>
        </w:rPr>
        <w:t xml:space="preserve">  Domestic Outbound Voice Service, including Calling Card and Domestic Inbound Voice Service based on origination and termination type. </w:t>
      </w:r>
    </w:p>
    <w:p w:rsidR="00860BDA" w:rsidRPr="00C668DB" w:rsidRDefault="00860BDA" w:rsidP="00860BDA">
      <w:pPr>
        <w:ind w:left="1440"/>
        <w:rPr>
          <w:rFonts w:ascii="Arial" w:hAnsi="Arial" w:cs="Arial"/>
          <w:sz w:val="16"/>
          <w:szCs w:val="16"/>
          <w:u w:val="single"/>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International Outbound Voice Service</w:t>
      </w:r>
      <w:r w:rsidRPr="00C668DB">
        <w:rPr>
          <w:rFonts w:ascii="Arial" w:hAnsi="Arial" w:cs="Arial"/>
          <w:sz w:val="16"/>
          <w:szCs w:val="16"/>
        </w:rPr>
        <w:t>:  International Outbound Voice Service terminating in the following locations: Canada, France, Germany and the United Kingdom.</w:t>
      </w:r>
    </w:p>
    <w:p w:rsidR="00860BDA" w:rsidRPr="00C668DB" w:rsidRDefault="00860BDA" w:rsidP="00860BDA">
      <w:pPr>
        <w:ind w:left="720"/>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rPr>
        <w:t xml:space="preserve">In lieu of any other rates and discounts, Customer will pay fixed per-call rates ranging from $0.55 to $1.15 for the following Voice Services.  </w:t>
      </w:r>
    </w:p>
    <w:p w:rsidR="00860BDA" w:rsidRPr="00C668DB" w:rsidRDefault="00860BDA" w:rsidP="00860BDA">
      <w:pPr>
        <w:ind w:left="1440"/>
        <w:rPr>
          <w:rFonts w:ascii="Arial" w:hAnsi="Arial" w:cs="Arial"/>
          <w:sz w:val="16"/>
          <w:szCs w:val="16"/>
          <w:u w:val="single"/>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Worldphone Calling Card Surcharges:</w:t>
      </w:r>
      <w:r w:rsidRPr="00C668DB">
        <w:rPr>
          <w:rFonts w:ascii="Arial" w:hAnsi="Arial" w:cs="Arial"/>
          <w:sz w:val="16"/>
          <w:szCs w:val="16"/>
        </w:rPr>
        <w:t xml:space="preserve">  Calling Card calls originating in Germany and terminating in the United States.</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Calling Card Surcharges</w:t>
      </w:r>
      <w:r w:rsidRPr="00C668DB">
        <w:rPr>
          <w:rFonts w:ascii="Arial" w:hAnsi="Arial" w:cs="Arial"/>
          <w:sz w:val="16"/>
          <w:szCs w:val="16"/>
        </w:rPr>
        <w:t xml:space="preserve">:  Calling Card calls (i) originating in Canada and terminating in international locations (except Canada) and (ii) originating and termination </w:t>
      </w:r>
      <w:proofErr w:type="spellStart"/>
      <w:r w:rsidRPr="00C668DB">
        <w:rPr>
          <w:rFonts w:ascii="Arial" w:hAnsi="Arial" w:cs="Arial"/>
          <w:sz w:val="16"/>
          <w:szCs w:val="16"/>
        </w:rPr>
        <w:t>ing</w:t>
      </w:r>
      <w:proofErr w:type="spellEnd"/>
      <w:r w:rsidRPr="00C668DB">
        <w:rPr>
          <w:rFonts w:ascii="Arial" w:hAnsi="Arial" w:cs="Arial"/>
          <w:sz w:val="16"/>
          <w:szCs w:val="16"/>
        </w:rPr>
        <w:t xml:space="preserve"> international locations.</w:t>
      </w:r>
    </w:p>
    <w:p w:rsidR="00860BDA" w:rsidRPr="00C668DB" w:rsidRDefault="00860BDA" w:rsidP="00860BDA">
      <w:pPr>
        <w:ind w:left="1440"/>
        <w:rPr>
          <w:rFonts w:ascii="Arial" w:hAnsi="Arial" w:cs="Arial"/>
          <w:spacing w:val="-2"/>
          <w:sz w:val="16"/>
          <w:szCs w:val="16"/>
        </w:rPr>
      </w:pPr>
    </w:p>
    <w:p w:rsidR="00860BDA" w:rsidRPr="00C668DB" w:rsidRDefault="00860BDA" w:rsidP="00860BDA">
      <w:pPr>
        <w:ind w:left="720"/>
        <w:rPr>
          <w:rFonts w:ascii="Arial" w:hAnsi="Arial" w:cs="Arial"/>
          <w:sz w:val="16"/>
          <w:szCs w:val="16"/>
          <w:u w:val="single"/>
        </w:rPr>
      </w:pPr>
      <w:r w:rsidRPr="00C668DB">
        <w:rPr>
          <w:rFonts w:ascii="Arial" w:hAnsi="Arial" w:cs="Arial"/>
          <w:sz w:val="16"/>
          <w:szCs w:val="16"/>
          <w:u w:val="single"/>
        </w:rPr>
        <w:t>Conferencing Services:</w:t>
      </w:r>
    </w:p>
    <w:p w:rsidR="00860BDA" w:rsidRPr="00C668DB" w:rsidRDefault="00860BDA" w:rsidP="00860BDA">
      <w:pPr>
        <w:ind w:left="72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Audioconferencing</w:t>
      </w:r>
      <w:r w:rsidRPr="00C668DB">
        <w:rPr>
          <w:rFonts w:ascii="Arial" w:hAnsi="Arial" w:cs="Arial"/>
          <w:sz w:val="16"/>
          <w:szCs w:val="16"/>
        </w:rPr>
        <w:t>:  In lieu of any other rates and discounts, Customer will pay fixed per-minute per bridge rates ranging from $0.0250 to $0.4159 for the following Conferencing Services:</w:t>
      </w:r>
    </w:p>
    <w:p w:rsidR="00860BDA" w:rsidRPr="00C668DB" w:rsidRDefault="00860BDA" w:rsidP="00860BDA">
      <w:pPr>
        <w:rPr>
          <w:rFonts w:ascii="Arial" w:hAnsi="Arial" w:cs="Arial"/>
          <w:sz w:val="16"/>
          <w:szCs w:val="16"/>
        </w:rPr>
      </w:pPr>
    </w:p>
    <w:p w:rsidR="00860BDA" w:rsidRPr="00C668DB" w:rsidRDefault="00860BDA" w:rsidP="00860BDA">
      <w:pPr>
        <w:ind w:left="2160"/>
        <w:rPr>
          <w:rFonts w:ascii="Arial" w:hAnsi="Arial" w:cs="Arial"/>
          <w:sz w:val="16"/>
          <w:szCs w:val="16"/>
        </w:rPr>
      </w:pPr>
      <w:r w:rsidRPr="00C668DB">
        <w:rPr>
          <w:rFonts w:ascii="Arial" w:hAnsi="Arial" w:cs="Arial"/>
          <w:sz w:val="16"/>
          <w:szCs w:val="16"/>
          <w:u w:val="single"/>
        </w:rPr>
        <w:t>Domestic Audioconferencing</w:t>
      </w:r>
      <w:r w:rsidRPr="00C668DB">
        <w:rPr>
          <w:rFonts w:ascii="Arial" w:hAnsi="Arial" w:cs="Arial"/>
          <w:sz w:val="16"/>
          <w:szCs w:val="16"/>
        </w:rPr>
        <w:t xml:space="preserve"> - for calls originating and terminating in the U.S. Mainland, Alaska, Hawaii, Puerto Rico and the U.S. Virgin Island based on service type and service level.</w:t>
      </w:r>
    </w:p>
    <w:p w:rsidR="00860BDA" w:rsidRPr="00C668DB" w:rsidRDefault="00860BDA" w:rsidP="00860BDA">
      <w:pPr>
        <w:ind w:left="1440" w:hanging="720"/>
        <w:rPr>
          <w:rFonts w:ascii="Arial" w:hAnsi="Arial" w:cs="Arial"/>
          <w:sz w:val="16"/>
          <w:szCs w:val="16"/>
        </w:rPr>
      </w:pPr>
    </w:p>
    <w:p w:rsidR="00860BDA" w:rsidRPr="00C668DB" w:rsidRDefault="00860BDA" w:rsidP="00860BDA">
      <w:pPr>
        <w:ind w:left="2160"/>
        <w:rPr>
          <w:rFonts w:ascii="Arial" w:hAnsi="Arial" w:cs="Arial"/>
          <w:sz w:val="16"/>
          <w:szCs w:val="16"/>
        </w:rPr>
      </w:pPr>
      <w:r w:rsidRPr="00C668DB">
        <w:rPr>
          <w:rFonts w:ascii="Arial" w:hAnsi="Arial" w:cs="Arial"/>
          <w:sz w:val="16"/>
          <w:szCs w:val="16"/>
          <w:u w:val="single"/>
        </w:rPr>
        <w:t>Global Access Transport Charges (U.S. Bridged):</w:t>
      </w:r>
      <w:r w:rsidRPr="00C668DB">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860BDA" w:rsidRPr="00C668DB" w:rsidRDefault="00860BDA" w:rsidP="00860BDA">
      <w:pPr>
        <w:ind w:left="2160"/>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Data Services</w:t>
      </w:r>
      <w:r w:rsidRPr="00C668DB">
        <w:rPr>
          <w:rFonts w:ascii="Arial" w:hAnsi="Arial" w:cs="Arial"/>
          <w:sz w:val="16"/>
          <w:szCs w:val="16"/>
        </w:rPr>
        <w:t xml:space="preserve">: </w:t>
      </w:r>
    </w:p>
    <w:p w:rsidR="00860BDA" w:rsidRPr="00C668DB" w:rsidRDefault="00860BDA" w:rsidP="00860BDA">
      <w:pPr>
        <w:ind w:left="72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Access</w:t>
      </w:r>
      <w:r w:rsidRPr="00C668DB">
        <w:rPr>
          <w:rFonts w:ascii="Arial" w:hAnsi="Arial" w:cs="Arial"/>
          <w:sz w:val="16"/>
          <w:szCs w:val="16"/>
        </w:rPr>
        <w:t>:</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Dedicated Access Service:</w:t>
      </w:r>
      <w:r w:rsidRPr="00C668DB">
        <w:rPr>
          <w:rFonts w:ascii="Arial" w:hAnsi="Arial" w:cs="Arial"/>
          <w:sz w:val="16"/>
          <w:szCs w:val="16"/>
        </w:rPr>
        <w:t xml:space="preserve">  In lieu of any other rates and discounts, the Customer will pay fixed monthly recurring per-circuit local loop charges ranging from $114 to $190 for DS-1 and Type 1 DS-1 Dedicated Access Services based on service type.</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Dedicated Access Service:</w:t>
      </w:r>
      <w:r w:rsidRPr="00C668DB">
        <w:rPr>
          <w:rFonts w:ascii="Arial" w:hAnsi="Arial" w:cs="Arial"/>
          <w:sz w:val="16"/>
          <w:szCs w:val="16"/>
        </w:rPr>
        <w:t xml:space="preserve">  In lieu of any other rates and discounts, the Customer will pay fixed monthly recurring charges ranging from $34.11 to $60.00 for Analog local loop charges for 8 NPA/NXX locations mutually agreed upon by Customer and Company.</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D Channel Charges:</w:t>
      </w:r>
      <w:r w:rsidRPr="00C668DB">
        <w:rPr>
          <w:rFonts w:ascii="Arial" w:hAnsi="Arial" w:cs="Arial"/>
          <w:sz w:val="16"/>
          <w:szCs w:val="16"/>
        </w:rPr>
        <w:t xml:space="preserve">  In lieu of any other rates and discounts, Customer will pay a fixed monthly recurring charge of $90 per D Channel.</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Company-Provisioned Dedicated Access</w:t>
      </w:r>
      <w:r w:rsidRPr="00C668DB">
        <w:rPr>
          <w:rFonts w:ascii="Arial" w:hAnsi="Arial" w:cs="Arial"/>
          <w:sz w:val="16"/>
          <w:szCs w:val="16"/>
        </w:rPr>
        <w:t>:  In lieu of any other rates and discounts, Customer will pay a fixed monthly recurring charge of $1,800 for DS-3 Dedicated Access at 1 NPA/NXX location mutually agreed upon by Customer and Company.</w:t>
      </w:r>
    </w:p>
    <w:p w:rsidR="00860BDA" w:rsidRPr="00C668DB" w:rsidRDefault="00860BDA" w:rsidP="00860BDA">
      <w:pPr>
        <w:ind w:left="1440"/>
        <w:rPr>
          <w:rFonts w:ascii="Arial" w:hAnsi="Arial" w:cs="Arial"/>
          <w:sz w:val="16"/>
          <w:szCs w:val="16"/>
        </w:rPr>
      </w:pPr>
    </w:p>
    <w:p w:rsidR="00860BDA" w:rsidRPr="00C668DB" w:rsidRDefault="00860BDA" w:rsidP="00860BDA">
      <w:pPr>
        <w:ind w:left="2160"/>
        <w:rPr>
          <w:rFonts w:ascii="Arial" w:hAnsi="Arial" w:cs="Arial"/>
          <w:bCs/>
          <w:sz w:val="16"/>
          <w:szCs w:val="16"/>
        </w:rPr>
      </w:pPr>
      <w:r w:rsidRPr="00C668DB">
        <w:rPr>
          <w:rFonts w:ascii="Arial" w:hAnsi="Arial" w:cs="Arial"/>
          <w:sz w:val="16"/>
          <w:szCs w:val="16"/>
        </w:rPr>
        <w:lastRenderedPageBreak/>
        <w:t xml:space="preserve">This circuit shall have a 1 year circuit term beginning May 1, 2011.  Company reserves the right to assess </w:t>
      </w:r>
      <w:r w:rsidRPr="00C668DB">
        <w:rPr>
          <w:rFonts w:ascii="Arial" w:hAnsi="Arial" w:cs="Arial"/>
          <w:bCs/>
          <w:sz w:val="16"/>
          <w:szCs w:val="16"/>
        </w:rPr>
        <w:t>early termination charges equal to the remaining number of months in the circuit term multiplied by the monthly recurring charge in the event that this circuit is terminated by Customer without cause prior to the end of the circuit term.</w:t>
      </w:r>
    </w:p>
    <w:p w:rsidR="00860BDA" w:rsidRPr="00C668DB" w:rsidRDefault="00860BDA" w:rsidP="00860BDA">
      <w:pPr>
        <w:ind w:left="2160"/>
        <w:rPr>
          <w:rFonts w:ascii="Arial" w:hAnsi="Arial" w:cs="Arial"/>
          <w:bCs/>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rPr>
        <w:t>In lieu of any other rates and discounts, the Customer will pay fixed monthly recurring per-circuit local loop charges ranging from $1,200 to $2,896 for DS-3 Access circuits at 13 NPA/NXX locations mutually agreed upon by the Customer and the Company.  The Customer must maintain DS-3 Access Service in a Company lit building at 4 NPA/NXX locations mutually agreed upon by the Customer and the Company.  If Customer fails to maintain DS-3 Access Service at the Company lit building, the Company reserves the right to charge the Customer standard rates for DS-3 Access Service.  The above circuits require a one (1) circuit term from date of install.  In the event that Customer cancels any such circuit prior to the expiration of the one (1) year term, Company reserves the right to charge to Customer the monthly recurring charge for the month in which termination is effected and for each remaining monthly period remaining in the one (1) year term for the effected circuit.</w:t>
      </w:r>
    </w:p>
    <w:p w:rsidR="00860BDA" w:rsidRPr="00C668DB" w:rsidRDefault="00860BDA" w:rsidP="00860BDA">
      <w:pPr>
        <w:ind w:left="1440"/>
        <w:rPr>
          <w:rFonts w:ascii="Arial" w:hAnsi="Arial" w:cs="Arial"/>
          <w:sz w:val="16"/>
          <w:szCs w:val="16"/>
        </w:rPr>
      </w:pPr>
    </w:p>
    <w:p w:rsidR="00860BDA" w:rsidRPr="00C668DB" w:rsidRDefault="00860BDA" w:rsidP="00860BDA">
      <w:pPr>
        <w:widowControl w:val="0"/>
        <w:tabs>
          <w:tab w:val="left" w:pos="-720"/>
        </w:tabs>
        <w:suppressAutoHyphens/>
        <w:ind w:left="1440"/>
        <w:rPr>
          <w:rFonts w:ascii="Arial" w:hAnsi="Arial" w:cs="Arial"/>
          <w:bCs/>
          <w:sz w:val="16"/>
          <w:szCs w:val="16"/>
        </w:rPr>
      </w:pPr>
      <w:r w:rsidRPr="00C668DB">
        <w:rPr>
          <w:rFonts w:ascii="Arial" w:hAnsi="Arial" w:cs="Arial"/>
          <w:sz w:val="16"/>
          <w:szCs w:val="16"/>
          <w:u w:val="single"/>
        </w:rPr>
        <w:t>Interstate Dedicated Leased Line Service:</w:t>
      </w:r>
      <w:r w:rsidRPr="00C668DB">
        <w:rPr>
          <w:rFonts w:ascii="Arial" w:hAnsi="Arial" w:cs="Arial"/>
          <w:sz w:val="16"/>
          <w:szCs w:val="16"/>
        </w:rPr>
        <w:t xml:space="preserve">  In lieu of any other rates and discounts,</w:t>
      </w:r>
      <w:r w:rsidRPr="00C668DB">
        <w:rPr>
          <w:rFonts w:ascii="Arial" w:hAnsi="Arial" w:cs="Arial"/>
          <w:sz w:val="16"/>
          <w:szCs w:val="16"/>
          <w:u w:val="single"/>
        </w:rPr>
        <w:t xml:space="preserve"> </w:t>
      </w:r>
      <w:r w:rsidRPr="00C668DB">
        <w:rPr>
          <w:rFonts w:ascii="Arial" w:hAnsi="Arial" w:cs="Arial"/>
          <w:sz w:val="16"/>
          <w:szCs w:val="16"/>
        </w:rPr>
        <w:t xml:space="preserve">Customer shall pay a fixed monthly recurring charge of $1,362 for the DS-1 Dedicated Lease Line Service at one city pair/NPA/NXX location/CLLI code mutually agreed to by the Customer and the Company.  Access loops are included at no additional charge. A 12 month term is required.  Company reserves the right to assess </w:t>
      </w:r>
      <w:r w:rsidRPr="00C668DB">
        <w:rPr>
          <w:rFonts w:ascii="Arial" w:hAnsi="Arial" w:cs="Arial"/>
          <w:bCs/>
          <w:sz w:val="16"/>
          <w:szCs w:val="16"/>
        </w:rPr>
        <w:t>an early termination penalty in the event that Customer terminates this for other than cause.  Such penalty shall be for the remaining amount due under this schedule but in no event shall this penalty exceed $16,344.</w:t>
      </w:r>
    </w:p>
    <w:p w:rsidR="00860BDA" w:rsidRPr="00C668DB" w:rsidRDefault="00860BDA" w:rsidP="00860BDA">
      <w:pPr>
        <w:rPr>
          <w:rFonts w:ascii="Arial" w:hAnsi="Arial" w:cs="Arial"/>
          <w:sz w:val="16"/>
          <w:szCs w:val="16"/>
          <w:u w:val="single"/>
        </w:rPr>
      </w:pPr>
    </w:p>
    <w:p w:rsidR="00860BDA" w:rsidRPr="00C668DB" w:rsidRDefault="00860BDA" w:rsidP="00860BDA">
      <w:pPr>
        <w:rPr>
          <w:rFonts w:ascii="Arial" w:hAnsi="Arial" w:cs="Arial"/>
          <w:sz w:val="16"/>
          <w:szCs w:val="16"/>
        </w:rPr>
      </w:pPr>
      <w:r w:rsidRPr="00C668DB">
        <w:rPr>
          <w:rFonts w:ascii="Arial" w:hAnsi="Arial" w:cs="Arial"/>
          <w:sz w:val="16"/>
          <w:szCs w:val="16"/>
          <w:u w:val="single"/>
        </w:rPr>
        <w:t>Discounts:</w:t>
      </w:r>
      <w:r w:rsidRPr="00C668DB">
        <w:rPr>
          <w:rFonts w:ascii="Arial" w:hAnsi="Arial" w:cs="Arial"/>
          <w:sz w:val="16"/>
          <w:szCs w:val="16"/>
        </w:rPr>
        <w:t xml:space="preserve"> </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Voice Services:</w:t>
      </w:r>
      <w:r w:rsidRPr="00C668DB">
        <w:rPr>
          <w:rFonts w:ascii="Arial" w:hAnsi="Arial" w:cs="Arial"/>
          <w:sz w:val="16"/>
          <w:szCs w:val="16"/>
        </w:rPr>
        <w:t xml:space="preserve">  In lieu of any other rates or discounts, the Customer will receive discounts ranging from 25% to 45% for the following Voice Services:</w:t>
      </w:r>
    </w:p>
    <w:p w:rsidR="00860BDA" w:rsidRPr="00C668DB" w:rsidRDefault="00860BDA" w:rsidP="00860BDA">
      <w:pPr>
        <w:ind w:left="1440"/>
        <w:rPr>
          <w:rFonts w:ascii="Arial" w:hAnsi="Arial" w:cs="Arial"/>
          <w:sz w:val="16"/>
          <w:szCs w:val="16"/>
          <w:u w:val="single"/>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Card World Phone Access</w:t>
      </w:r>
      <w:r w:rsidRPr="00C668DB">
        <w:rPr>
          <w:rFonts w:ascii="Arial" w:hAnsi="Arial" w:cs="Arial"/>
          <w:sz w:val="16"/>
          <w:szCs w:val="16"/>
        </w:rPr>
        <w:t>:  Standard Guide per-minute rates. Customer will pay the surcharges set forth in the Guide, except for calls originating in Germany and terminating in the U.S.</w:t>
      </w:r>
    </w:p>
    <w:p w:rsidR="00860BDA" w:rsidRPr="00C668DB" w:rsidRDefault="00860BDA" w:rsidP="00860BDA">
      <w:pPr>
        <w:rPr>
          <w:rFonts w:ascii="Arial" w:hAnsi="Arial" w:cs="Arial"/>
          <w:sz w:val="16"/>
          <w:szCs w:val="16"/>
        </w:rPr>
      </w:pPr>
    </w:p>
    <w:p w:rsidR="00860BDA" w:rsidRPr="00C668DB" w:rsidRDefault="00860BDA" w:rsidP="00860BDA">
      <w:pPr>
        <w:ind w:left="1440"/>
        <w:rPr>
          <w:rFonts w:ascii="Arial" w:hAnsi="Arial" w:cs="Arial"/>
          <w:sz w:val="16"/>
          <w:szCs w:val="16"/>
        </w:rPr>
      </w:pPr>
      <w:bookmarkStart w:id="0" w:name="OLE_LINK3"/>
      <w:r w:rsidRPr="00C668DB">
        <w:rPr>
          <w:rFonts w:ascii="Arial" w:hAnsi="Arial" w:cs="Arial"/>
          <w:sz w:val="16"/>
          <w:szCs w:val="16"/>
          <w:u w:val="single"/>
        </w:rPr>
        <w:t>International Outbound Voice Service, Including International Calling Card Service:</w:t>
      </w:r>
      <w:r w:rsidRPr="00C668DB">
        <w:rPr>
          <w:rFonts w:ascii="Arial" w:hAnsi="Arial" w:cs="Arial"/>
          <w:sz w:val="16"/>
          <w:szCs w:val="16"/>
        </w:rPr>
        <w:t xml:space="preserve"> Standard VBSII Guide rates for US originating International Outbound Voice Service</w:t>
      </w:r>
      <w:bookmarkEnd w:id="0"/>
      <w:r w:rsidRPr="00C668DB">
        <w:rPr>
          <w:rFonts w:ascii="Arial" w:hAnsi="Arial" w:cs="Arial"/>
          <w:sz w:val="16"/>
          <w:szCs w:val="16"/>
        </w:rPr>
        <w:t xml:space="preserve"> excluding usage originating or terminating in the locations set forth in the Voice section of this Summary under “Rates and Charges”.</w:t>
      </w:r>
    </w:p>
    <w:p w:rsidR="00860BDA" w:rsidRPr="00C668DB" w:rsidRDefault="00860BDA" w:rsidP="00860BDA">
      <w:pPr>
        <w:ind w:left="1440"/>
        <w:rPr>
          <w:rFonts w:ascii="Arial" w:hAnsi="Arial" w:cs="Arial"/>
          <w:sz w:val="16"/>
          <w:szCs w:val="16"/>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Tariffed Usage</w:t>
      </w:r>
      <w:r w:rsidRPr="00C668DB">
        <w:rPr>
          <w:rFonts w:ascii="Arial" w:hAnsi="Arial" w:cs="Arial"/>
          <w:sz w:val="16"/>
          <w:szCs w:val="16"/>
        </w:rPr>
        <w:t>:  Tariffed usages charges and MRCs for Local and Long Distance Service Bundles, excluding EUCL charges, Operator Service Charges and Directory Assistance.</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Conferencing Services:</w:t>
      </w:r>
      <w:r w:rsidRPr="00C668DB">
        <w:rPr>
          <w:rFonts w:ascii="Arial" w:hAnsi="Arial" w:cs="Arial"/>
          <w:sz w:val="16"/>
          <w:szCs w:val="16"/>
        </w:rPr>
        <w:t xml:space="preserve">  The Customer will receive a discount equal to 25% for the following Conferencing Services:</w:t>
      </w:r>
    </w:p>
    <w:p w:rsidR="00860BDA" w:rsidRPr="00C668DB" w:rsidRDefault="00860BDA" w:rsidP="00860BDA">
      <w:pPr>
        <w:ind w:left="1872"/>
        <w:rPr>
          <w:rFonts w:ascii="Arial" w:hAnsi="Arial" w:cs="Arial"/>
          <w:sz w:val="16"/>
          <w:szCs w:val="16"/>
          <w:u w:val="single"/>
        </w:rPr>
      </w:pPr>
    </w:p>
    <w:p w:rsidR="00860BDA" w:rsidRPr="00C668DB" w:rsidRDefault="00860BDA" w:rsidP="00860BDA">
      <w:pPr>
        <w:ind w:left="1440"/>
        <w:rPr>
          <w:rFonts w:ascii="Arial" w:hAnsi="Arial" w:cs="Arial"/>
          <w:sz w:val="16"/>
          <w:szCs w:val="16"/>
        </w:rPr>
      </w:pPr>
      <w:r w:rsidRPr="00C668DB">
        <w:rPr>
          <w:rFonts w:ascii="Arial" w:hAnsi="Arial" w:cs="Arial"/>
          <w:sz w:val="16"/>
          <w:szCs w:val="16"/>
          <w:u w:val="single"/>
        </w:rPr>
        <w:t>US Dial Out International Audio Conferencing</w:t>
      </w:r>
      <w:r w:rsidRPr="00C668DB">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860BDA" w:rsidRPr="00C668DB" w:rsidRDefault="00860BDA" w:rsidP="00860BDA">
      <w:pPr>
        <w:rPr>
          <w:rFonts w:ascii="Arial" w:hAnsi="Arial" w:cs="Arial"/>
          <w:sz w:val="16"/>
          <w:szCs w:val="16"/>
        </w:rPr>
      </w:pPr>
    </w:p>
    <w:p w:rsidR="00860BDA" w:rsidRPr="00C668DB" w:rsidRDefault="00860BDA" w:rsidP="00860BDA">
      <w:pPr>
        <w:ind w:left="720" w:hanging="720"/>
        <w:rPr>
          <w:rFonts w:ascii="Arial" w:hAnsi="Arial" w:cs="Arial"/>
          <w:sz w:val="16"/>
          <w:szCs w:val="16"/>
        </w:rPr>
      </w:pPr>
      <w:r w:rsidRPr="00C668DB">
        <w:rPr>
          <w:rFonts w:ascii="Arial" w:hAnsi="Arial" w:cs="Arial"/>
          <w:sz w:val="16"/>
          <w:szCs w:val="16"/>
          <w:u w:val="single"/>
        </w:rPr>
        <w:t>Classifications, Practices and Regulations:</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Underutilization Charges:</w:t>
      </w:r>
      <w:r w:rsidRPr="00C668DB">
        <w:rPr>
          <w:rFonts w:ascii="Arial" w:hAnsi="Arial" w:cs="Arial"/>
          <w:sz w:val="16"/>
          <w:szCs w:val="16"/>
        </w:rPr>
        <w:t xml:space="preserve">  If, in any Contract Year during the Term, Customer's Total Service Charges do not meet or exceed the AVC, and such underutilization is not caused by termination for Cause as set forth in the Agreement or termination or suspension due to Force Majeure condition, then Customer shall pay: (a) all accrued but unpaid charges incurred under the Agreement; and (b) an "Underutilization Charge" in an amount equal to the difference between the AVC and Customer's Total Service Charges during that Contract Year.</w:t>
      </w:r>
    </w:p>
    <w:p w:rsidR="00860BDA" w:rsidRPr="00C668DB" w:rsidRDefault="00860BDA" w:rsidP="00860BDA">
      <w:pPr>
        <w:ind w:left="720"/>
        <w:rPr>
          <w:rFonts w:ascii="Arial" w:hAnsi="Arial" w:cs="Arial"/>
          <w:sz w:val="16"/>
          <w:szCs w:val="16"/>
        </w:rPr>
      </w:pPr>
    </w:p>
    <w:p w:rsidR="00860BDA" w:rsidRPr="00C668DB" w:rsidRDefault="00860BDA" w:rsidP="00860BDA">
      <w:pPr>
        <w:ind w:left="720"/>
        <w:rPr>
          <w:rFonts w:ascii="Arial" w:hAnsi="Arial" w:cs="Arial"/>
          <w:sz w:val="16"/>
          <w:szCs w:val="16"/>
          <w:u w:val="single"/>
        </w:rPr>
      </w:pPr>
      <w:r w:rsidRPr="00C668DB">
        <w:rPr>
          <w:rFonts w:ascii="Arial" w:hAnsi="Arial" w:cs="Arial"/>
          <w:sz w:val="16"/>
          <w:szCs w:val="16"/>
          <w:u w:val="single"/>
        </w:rPr>
        <w:t>Early Termination Charges:</w:t>
      </w:r>
      <w:r w:rsidRPr="00C668DB">
        <w:rPr>
          <w:rFonts w:ascii="Arial" w:hAnsi="Arial" w:cs="Arial"/>
          <w:sz w:val="16"/>
          <w:szCs w:val="16"/>
        </w:rPr>
        <w:t xml:space="preserve">  If: (a) Customer terminates the Agreement before the end of the Term for reasons other than Cause and provides written notice at least three (3) months prior to termination date or (b) Company terminates this Agreement for Cause, then Customer will pay, within thirty (30) days after such termination: (i) all unpaid charges incurred for services rendered through the date of such termination, plus (ii) an Early Termination Charge according to the following schedule:</w:t>
      </w:r>
    </w:p>
    <w:p w:rsidR="00860BDA" w:rsidRPr="00C668DB" w:rsidRDefault="00860BDA" w:rsidP="00860BDA">
      <w:pPr>
        <w:ind w:left="720"/>
        <w:rPr>
          <w:rFonts w:ascii="Arial" w:hAnsi="Arial" w:cs="Arial"/>
          <w:sz w:val="16"/>
          <w:szCs w:val="16"/>
        </w:rPr>
      </w:pP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1 - 100% of Contract Year 2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2 - 75% of Contract Year 3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3 - 50% of Contract Year 4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4 - 25% of Contract Year 5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 xml:space="preserve">Contract Year 5 - the </w:t>
      </w:r>
      <w:proofErr w:type="gramStart"/>
      <w:r w:rsidRPr="00C668DB">
        <w:rPr>
          <w:rFonts w:ascii="Arial" w:hAnsi="Arial" w:cs="Arial"/>
          <w:sz w:val="16"/>
          <w:szCs w:val="16"/>
        </w:rPr>
        <w:t>lesser</w:t>
      </w:r>
      <w:proofErr w:type="gramEnd"/>
      <w:r w:rsidRPr="00C668DB">
        <w:rPr>
          <w:rFonts w:ascii="Arial" w:hAnsi="Arial" w:cs="Arial"/>
          <w:sz w:val="16"/>
          <w:szCs w:val="16"/>
        </w:rPr>
        <w:t xml:space="preserve"> of 25% of Contract Year 5 AVC or applicable Underutilization Charges</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6 – 50% of Contract Year 4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Contract Year 7 – 25% of Contract Year 5 AVC</w:t>
      </w:r>
    </w:p>
    <w:p w:rsidR="00860BDA" w:rsidRPr="00C668DB" w:rsidRDefault="00860BDA" w:rsidP="00860BDA">
      <w:pPr>
        <w:tabs>
          <w:tab w:val="left" w:pos="2880"/>
        </w:tabs>
        <w:ind w:left="2880" w:hanging="360"/>
        <w:rPr>
          <w:rFonts w:ascii="Arial" w:hAnsi="Arial" w:cs="Arial"/>
          <w:sz w:val="16"/>
          <w:szCs w:val="16"/>
        </w:rPr>
      </w:pPr>
      <w:r w:rsidRPr="00C668DB">
        <w:rPr>
          <w:rFonts w:ascii="Arial" w:hAnsi="Arial" w:cs="Arial"/>
          <w:sz w:val="16"/>
          <w:szCs w:val="16"/>
        </w:rPr>
        <w:t xml:space="preserve">Contract Year 8 - the </w:t>
      </w:r>
      <w:proofErr w:type="gramStart"/>
      <w:r w:rsidRPr="00C668DB">
        <w:rPr>
          <w:rFonts w:ascii="Arial" w:hAnsi="Arial" w:cs="Arial"/>
          <w:sz w:val="16"/>
          <w:szCs w:val="16"/>
        </w:rPr>
        <w:t>lesser</w:t>
      </w:r>
      <w:proofErr w:type="gramEnd"/>
      <w:r w:rsidRPr="00C668DB">
        <w:rPr>
          <w:rFonts w:ascii="Arial" w:hAnsi="Arial" w:cs="Arial"/>
          <w:sz w:val="16"/>
          <w:szCs w:val="16"/>
        </w:rPr>
        <w:t xml:space="preserve"> of 25% of Contract Year 5 AVC or applicable Underutilization Charges</w:t>
      </w:r>
    </w:p>
    <w:p w:rsidR="00860BDA" w:rsidRPr="00C668DB" w:rsidRDefault="00860BDA" w:rsidP="00860BDA">
      <w:pPr>
        <w:tabs>
          <w:tab w:val="left" w:pos="2880"/>
        </w:tabs>
        <w:ind w:left="2880" w:hanging="360"/>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rPr>
        <w:lastRenderedPageBreak/>
        <w:t>No Underutilization Charges will be assessed for the Contract Year in which a termination in accordance with this Section occurs.</w:t>
      </w:r>
    </w:p>
    <w:p w:rsidR="00860BDA" w:rsidRPr="00C668DB" w:rsidRDefault="00860BDA" w:rsidP="00860BDA">
      <w:pPr>
        <w:rPr>
          <w:rFonts w:ascii="Arial" w:hAnsi="Arial" w:cs="Arial"/>
          <w:sz w:val="16"/>
          <w:szCs w:val="16"/>
          <w:u w:val="single"/>
        </w:rPr>
      </w:pPr>
    </w:p>
    <w:p w:rsidR="00860BDA" w:rsidRPr="00C668DB" w:rsidRDefault="00860BDA" w:rsidP="00860BDA">
      <w:pPr>
        <w:rPr>
          <w:rFonts w:ascii="Arial" w:hAnsi="Arial" w:cs="Arial"/>
          <w:sz w:val="16"/>
          <w:szCs w:val="16"/>
          <w:u w:val="single"/>
        </w:rPr>
      </w:pPr>
      <w:r w:rsidRPr="00C668DB">
        <w:rPr>
          <w:rFonts w:ascii="Arial" w:hAnsi="Arial" w:cs="Arial"/>
          <w:sz w:val="16"/>
          <w:szCs w:val="16"/>
          <w:u w:val="single"/>
        </w:rPr>
        <w:t>Credits:</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bCs/>
          <w:sz w:val="16"/>
          <w:szCs w:val="16"/>
          <w:u w:val="single"/>
        </w:rPr>
        <w:t>Achievement Credit</w:t>
      </w:r>
      <w:r w:rsidRPr="00C668DB">
        <w:rPr>
          <w:rFonts w:ascii="Arial" w:hAnsi="Arial" w:cs="Arial"/>
          <w:bCs/>
          <w:sz w:val="16"/>
          <w:szCs w:val="16"/>
        </w:rPr>
        <w:t>:</w:t>
      </w:r>
      <w:r w:rsidRPr="00C668DB">
        <w:rPr>
          <w:rFonts w:ascii="Arial" w:hAnsi="Arial" w:cs="Arial"/>
          <w:sz w:val="16"/>
          <w:szCs w:val="16"/>
        </w:rPr>
        <w:t xml:space="preserve">  If at the end of any Contract Year, Customer's Total Service Charges (excluding Company internationally billed services) equal the level specified below, Customer shall receive the corresponding Achievement Credits.  The Achievement Credit will be applied against Customer's designated Total Service Charges incurred for Interstate and International services.</w:t>
      </w:r>
    </w:p>
    <w:p w:rsidR="00860BDA" w:rsidRPr="00C668DB" w:rsidRDefault="00860BDA" w:rsidP="00860BDA">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860BDA" w:rsidRPr="00C668DB" w:rsidTr="00644764">
        <w:trPr>
          <w:jc w:val="center"/>
        </w:trPr>
        <w:tc>
          <w:tcPr>
            <w:tcW w:w="3440" w:type="dxa"/>
          </w:tcPr>
          <w:p w:rsidR="00860BDA" w:rsidRPr="00C668DB" w:rsidRDefault="00860BDA" w:rsidP="00644764">
            <w:pPr>
              <w:pStyle w:val="PlainText"/>
              <w:ind w:left="2" w:right="-36"/>
              <w:jc w:val="center"/>
              <w:rPr>
                <w:rFonts w:ascii="Arial" w:hAnsi="Arial" w:cs="Arial"/>
                <w:spacing w:val="-2"/>
                <w:sz w:val="16"/>
                <w:szCs w:val="16"/>
              </w:rPr>
            </w:pPr>
            <w:r w:rsidRPr="00C668DB">
              <w:rPr>
                <w:rFonts w:ascii="Arial" w:hAnsi="Arial" w:cs="Arial"/>
                <w:spacing w:val="-2"/>
                <w:sz w:val="16"/>
                <w:szCs w:val="16"/>
              </w:rPr>
              <w:t>Contract Year -  Total Service Charges</w:t>
            </w:r>
          </w:p>
        </w:tc>
        <w:tc>
          <w:tcPr>
            <w:tcW w:w="2397" w:type="dxa"/>
          </w:tcPr>
          <w:p w:rsidR="00860BDA" w:rsidRPr="00C668DB" w:rsidRDefault="00860BDA" w:rsidP="00644764">
            <w:pPr>
              <w:pStyle w:val="PlainText"/>
              <w:ind w:left="2" w:right="-36"/>
              <w:jc w:val="center"/>
              <w:rPr>
                <w:rFonts w:ascii="Arial" w:hAnsi="Arial" w:cs="Arial"/>
                <w:spacing w:val="-2"/>
                <w:sz w:val="16"/>
                <w:szCs w:val="16"/>
              </w:rPr>
            </w:pPr>
            <w:r w:rsidRPr="00C668DB">
              <w:rPr>
                <w:rFonts w:ascii="Arial" w:hAnsi="Arial" w:cs="Arial"/>
                <w:spacing w:val="-2"/>
                <w:sz w:val="16"/>
                <w:szCs w:val="16"/>
              </w:rPr>
              <w:t>Achievement Credit</w:t>
            </w:r>
          </w:p>
        </w:tc>
      </w:tr>
      <w:tr w:rsidR="00860BDA" w:rsidRPr="00C668DB" w:rsidTr="00644764">
        <w:trPr>
          <w:jc w:val="center"/>
        </w:trPr>
        <w:tc>
          <w:tcPr>
            <w:tcW w:w="3440" w:type="dxa"/>
          </w:tcPr>
          <w:p w:rsidR="00860BDA" w:rsidRPr="00C668DB" w:rsidRDefault="00860BDA" w:rsidP="00644764">
            <w:pPr>
              <w:ind w:right="-36"/>
              <w:jc w:val="center"/>
              <w:rPr>
                <w:rFonts w:ascii="Arial" w:hAnsi="Arial" w:cs="Arial"/>
                <w:bCs/>
                <w:caps/>
                <w:sz w:val="16"/>
                <w:szCs w:val="16"/>
              </w:rPr>
            </w:pPr>
            <w:r w:rsidRPr="00C668DB">
              <w:rPr>
                <w:rFonts w:ascii="Arial" w:hAnsi="Arial" w:cs="Arial"/>
                <w:sz w:val="16"/>
                <w:szCs w:val="16"/>
              </w:rPr>
              <w:t>$1,500,000</w:t>
            </w:r>
          </w:p>
        </w:tc>
        <w:tc>
          <w:tcPr>
            <w:tcW w:w="2397" w:type="dxa"/>
          </w:tcPr>
          <w:p w:rsidR="00860BDA" w:rsidRPr="00C668DB" w:rsidRDefault="00860BDA" w:rsidP="00644764">
            <w:pPr>
              <w:ind w:left="72" w:right="-36"/>
              <w:jc w:val="center"/>
              <w:rPr>
                <w:rFonts w:ascii="Arial" w:hAnsi="Arial" w:cs="Arial"/>
                <w:bCs/>
                <w:sz w:val="16"/>
                <w:szCs w:val="16"/>
              </w:rPr>
            </w:pPr>
            <w:r w:rsidRPr="00C668DB">
              <w:rPr>
                <w:rFonts w:ascii="Arial" w:hAnsi="Arial" w:cs="Arial"/>
                <w:sz w:val="16"/>
                <w:szCs w:val="16"/>
              </w:rPr>
              <w:t>$50,000</w:t>
            </w:r>
          </w:p>
        </w:tc>
      </w:tr>
    </w:tbl>
    <w:p w:rsidR="00860BDA" w:rsidRPr="00C668DB" w:rsidRDefault="00860BDA" w:rsidP="00860BDA">
      <w:pPr>
        <w:rPr>
          <w:rFonts w:ascii="Arial" w:hAnsi="Arial" w:cs="Arial"/>
          <w:sz w:val="16"/>
          <w:szCs w:val="16"/>
        </w:rPr>
      </w:pPr>
    </w:p>
    <w:p w:rsidR="00860BDA" w:rsidRPr="00C668DB" w:rsidRDefault="00860BDA" w:rsidP="00860BDA">
      <w:pPr>
        <w:pStyle w:val="Heading5"/>
        <w:spacing w:before="0" w:after="0"/>
        <w:rPr>
          <w:rFonts w:ascii="Arial" w:hAnsi="Arial" w:cs="Arial"/>
          <w:b w:val="0"/>
          <w:i w:val="0"/>
          <w:sz w:val="16"/>
          <w:szCs w:val="16"/>
        </w:rPr>
      </w:pPr>
      <w:r w:rsidRPr="00C668DB">
        <w:rPr>
          <w:rFonts w:ascii="Arial" w:hAnsi="Arial" w:cs="Arial"/>
          <w:b w:val="0"/>
          <w:i w:val="0"/>
          <w:sz w:val="16"/>
          <w:szCs w:val="16"/>
          <w:u w:val="single"/>
        </w:rPr>
        <w:t>Waivers:</w:t>
      </w:r>
      <w:r w:rsidRPr="00C668DB">
        <w:rPr>
          <w:rFonts w:ascii="Arial" w:hAnsi="Arial" w:cs="Arial"/>
          <w:b w:val="0"/>
          <w:i w:val="0"/>
          <w:sz w:val="16"/>
          <w:szCs w:val="16"/>
        </w:rPr>
        <w:t xml:space="preserve">  </w:t>
      </w:r>
    </w:p>
    <w:p w:rsidR="00860BDA" w:rsidRPr="00C668DB" w:rsidRDefault="00860BDA" w:rsidP="00860BDA">
      <w:pPr>
        <w:ind w:left="720"/>
        <w:rPr>
          <w:rFonts w:ascii="Arial" w:hAnsi="Arial" w:cs="Arial"/>
          <w:sz w:val="16"/>
          <w:szCs w:val="16"/>
          <w:u w:val="single"/>
        </w:rPr>
      </w:pPr>
    </w:p>
    <w:p w:rsidR="00860BDA" w:rsidRPr="00C668DB" w:rsidRDefault="00860BDA" w:rsidP="00860BDA">
      <w:pPr>
        <w:ind w:left="720"/>
        <w:rPr>
          <w:rFonts w:ascii="Arial" w:hAnsi="Arial" w:cs="Arial"/>
          <w:sz w:val="16"/>
          <w:szCs w:val="16"/>
        </w:rPr>
      </w:pPr>
      <w:r w:rsidRPr="00C668DB">
        <w:rPr>
          <w:rFonts w:ascii="Arial" w:hAnsi="Arial" w:cs="Arial"/>
          <w:sz w:val="16"/>
          <w:szCs w:val="16"/>
          <w:u w:val="single"/>
        </w:rPr>
        <w:t>Installation Waiver:</w:t>
      </w:r>
      <w:r w:rsidRPr="00C668DB">
        <w:rPr>
          <w:rFonts w:ascii="Arial" w:hAnsi="Arial" w:cs="Arial"/>
          <w:sz w:val="16"/>
          <w:szCs w:val="16"/>
        </w:rPr>
        <w:t xml:space="preserve">   Company will waive the one-time installation charges for the Services identified below, and related local loop access service, </w:t>
      </w:r>
      <w:proofErr w:type="gramStart"/>
      <w:r w:rsidRPr="00C668DB">
        <w:rPr>
          <w:rFonts w:ascii="Arial" w:hAnsi="Arial" w:cs="Arial"/>
          <w:sz w:val="16"/>
          <w:szCs w:val="16"/>
        </w:rPr>
        <w:t>Provided</w:t>
      </w:r>
      <w:proofErr w:type="gramEnd"/>
      <w:r w:rsidRPr="00C668DB">
        <w:rPr>
          <w:rFonts w:ascii="Arial" w:hAnsi="Arial" w:cs="Arial"/>
          <w:sz w:val="16"/>
          <w:szCs w:val="16"/>
        </w:rPr>
        <w:t xml:space="preserve"> by Company under the Agreement.  Customer will receive this waiver benefit on any eligible service provided under the Agreement during the Term of service agreement of which it is a part.  Usage charges, monthly recurring charges, expedite charges, change charges, surcharges, any charges imposed by third parties (including access, egress, jack, or wiring charges), taxes or tax-like surcharges, or Governmental Charges will not be waived.</w:t>
      </w:r>
    </w:p>
    <w:p w:rsidR="00860BDA" w:rsidRPr="00C668DB" w:rsidRDefault="00860BDA" w:rsidP="00860BDA">
      <w:pPr>
        <w:rPr>
          <w:rFonts w:ascii="Arial" w:hAnsi="Arial" w:cs="Arial"/>
          <w:sz w:val="16"/>
          <w:szCs w:val="16"/>
        </w:rPr>
      </w:pPr>
    </w:p>
    <w:p w:rsidR="00860BDA" w:rsidRPr="00C668DB" w:rsidRDefault="00860BDA" w:rsidP="00860BDA">
      <w:pPr>
        <w:ind w:left="720"/>
        <w:rPr>
          <w:rFonts w:ascii="Arial" w:hAnsi="Arial" w:cs="Arial"/>
          <w:sz w:val="16"/>
          <w:szCs w:val="16"/>
        </w:rPr>
      </w:pPr>
      <w:r w:rsidRPr="00C668DB">
        <w:rPr>
          <w:rFonts w:ascii="Arial" w:hAnsi="Arial" w:cs="Arial"/>
          <w:sz w:val="16"/>
          <w:szCs w:val="16"/>
        </w:rPr>
        <w:t xml:space="preserve">Company will waive Customer’s monthly recurring Access Coordination and Central Office Connection charges during the term.  </w:t>
      </w:r>
    </w:p>
    <w:p w:rsidR="00860BDA" w:rsidRPr="00C668DB" w:rsidRDefault="00860BDA" w:rsidP="00860BDA">
      <w:pPr>
        <w:pStyle w:val="PlainText"/>
        <w:ind w:left="0"/>
        <w:rPr>
          <w:rFonts w:ascii="Arial" w:hAnsi="Arial" w:cs="Arial"/>
          <w:sz w:val="16"/>
          <w:szCs w:val="16"/>
          <w:u w:val="single"/>
        </w:rPr>
      </w:pPr>
    </w:p>
    <w:p w:rsidR="00860BDA" w:rsidRPr="00C668DB" w:rsidRDefault="00860BDA" w:rsidP="00860BDA">
      <w:pPr>
        <w:pStyle w:val="PlainText"/>
        <w:ind w:left="0"/>
        <w:rPr>
          <w:rFonts w:ascii="Arial" w:hAnsi="Arial" w:cs="Arial"/>
          <w:sz w:val="16"/>
          <w:szCs w:val="16"/>
        </w:rPr>
      </w:pPr>
      <w:r w:rsidRPr="00C668DB">
        <w:rPr>
          <w:rFonts w:ascii="Arial" w:hAnsi="Arial" w:cs="Arial"/>
          <w:sz w:val="16"/>
          <w:szCs w:val="16"/>
          <w:u w:val="single"/>
        </w:rPr>
        <w:t>Payment Arrangements:</w:t>
      </w:r>
      <w:r w:rsidRPr="00C668DB">
        <w:rPr>
          <w:rFonts w:ascii="Arial" w:hAnsi="Arial" w:cs="Arial"/>
          <w:sz w:val="16"/>
          <w:szCs w:val="16"/>
        </w:rPr>
        <w:t xml:space="preserve">  Customer will pay all Company charges (except disputed amounts) within 30 days of receipt of invoice.  Amounts not paid or disputed on or before 45 days from receipt of invoice date or such other due date set forth as provided above shall be considered past due, and subject to a late payment charge equal to the lesser of: (a) 1.5% per month, or (b) the amount indicated in a Service Attachment, or (c) the maximum amount allowed by applicable law, as applied against the past due amounts.</w:t>
      </w:r>
    </w:p>
    <w:p w:rsidR="00860BDA" w:rsidRPr="00C668DB" w:rsidRDefault="00860BDA" w:rsidP="00860BDA">
      <w:pPr>
        <w:rPr>
          <w:rFonts w:ascii="Arial" w:hAnsi="Arial" w:cs="Arial"/>
          <w:sz w:val="16"/>
          <w:szCs w:val="16"/>
        </w:rPr>
      </w:pPr>
    </w:p>
    <w:p w:rsidR="00860BDA" w:rsidRPr="00C668DB" w:rsidRDefault="00860BDA" w:rsidP="00860BDA">
      <w:pPr>
        <w:rPr>
          <w:rFonts w:ascii="Arial" w:hAnsi="Arial" w:cs="Arial"/>
          <w:spacing w:val="-2"/>
          <w:sz w:val="16"/>
          <w:szCs w:val="16"/>
        </w:rPr>
      </w:pPr>
      <w:r w:rsidRPr="00C668DB">
        <w:rPr>
          <w:rFonts w:ascii="Arial" w:hAnsi="Arial" w:cs="Arial"/>
          <w:sz w:val="16"/>
          <w:szCs w:val="16"/>
          <w:u w:val="single"/>
        </w:rPr>
        <w:t>Qualifying Conditions:</w:t>
      </w:r>
      <w:r w:rsidRPr="00C668DB">
        <w:rPr>
          <w:rFonts w:ascii="Arial" w:hAnsi="Arial" w:cs="Arial"/>
          <w:sz w:val="16"/>
          <w:szCs w:val="16"/>
        </w:rPr>
        <w:t xml:space="preserve">  </w:t>
      </w:r>
      <w:r w:rsidRPr="00C668DB">
        <w:rPr>
          <w:rFonts w:ascii="Arial" w:hAnsi="Arial" w:cs="Arial"/>
          <w:spacing w:val="-2"/>
          <w:sz w:val="16"/>
          <w:szCs w:val="16"/>
        </w:rPr>
        <w:t>Customer represents that it satisfies the following conditions as of the Effective Date:</w:t>
      </w:r>
    </w:p>
    <w:p w:rsidR="00860BDA" w:rsidRPr="00C668DB" w:rsidRDefault="00860BDA" w:rsidP="00860BDA">
      <w:pPr>
        <w:suppressAutoHyphens/>
        <w:rPr>
          <w:rFonts w:ascii="Arial" w:hAnsi="Arial" w:cs="Arial"/>
          <w:sz w:val="16"/>
          <w:szCs w:val="16"/>
        </w:rPr>
      </w:pPr>
    </w:p>
    <w:p w:rsidR="00860BDA" w:rsidRPr="00C668DB" w:rsidRDefault="00860BDA" w:rsidP="00860BDA">
      <w:pPr>
        <w:numPr>
          <w:ilvl w:val="1"/>
          <w:numId w:val="1"/>
        </w:numPr>
        <w:suppressAutoHyphens/>
        <w:ind w:right="1440"/>
        <w:rPr>
          <w:rFonts w:ascii="Arial" w:hAnsi="Arial" w:cs="Arial"/>
          <w:sz w:val="16"/>
          <w:szCs w:val="16"/>
        </w:rPr>
      </w:pPr>
      <w:r w:rsidRPr="00C668DB">
        <w:rPr>
          <w:rFonts w:ascii="Arial" w:hAnsi="Arial" w:cs="Arial"/>
          <w:sz w:val="16"/>
          <w:szCs w:val="16"/>
        </w:rPr>
        <w:t>Customer is a business unit of an existing Company Customer that has a contract with a term greater than 88 months and usage charges greater than $5 Million Dollars per year.</w:t>
      </w:r>
    </w:p>
    <w:p w:rsidR="00860BDA" w:rsidRPr="00C668DB" w:rsidRDefault="00860BDA" w:rsidP="00860BDA">
      <w:pPr>
        <w:suppressAutoHyphens/>
        <w:ind w:left="1440" w:right="1440"/>
        <w:rPr>
          <w:rFonts w:ascii="Arial" w:hAnsi="Arial" w:cs="Arial"/>
          <w:sz w:val="16"/>
          <w:szCs w:val="16"/>
        </w:rPr>
      </w:pPr>
    </w:p>
    <w:p w:rsidR="00860BDA" w:rsidRPr="00C668DB" w:rsidRDefault="00860BDA" w:rsidP="00860BDA">
      <w:pPr>
        <w:numPr>
          <w:ilvl w:val="1"/>
          <w:numId w:val="1"/>
        </w:numPr>
        <w:suppressAutoHyphens/>
        <w:ind w:right="1440"/>
        <w:rPr>
          <w:rFonts w:ascii="Arial" w:hAnsi="Arial" w:cs="Arial"/>
          <w:sz w:val="16"/>
          <w:szCs w:val="16"/>
        </w:rPr>
      </w:pPr>
      <w:r w:rsidRPr="00C668DB">
        <w:rPr>
          <w:rFonts w:ascii="Arial" w:hAnsi="Arial" w:cs="Arial"/>
          <w:sz w:val="16"/>
          <w:szCs w:val="16"/>
        </w:rPr>
        <w:t>Customer is an existing Company customer;</w:t>
      </w:r>
    </w:p>
    <w:p w:rsidR="00860BDA" w:rsidRPr="00860BDA" w:rsidRDefault="00860BDA" w:rsidP="00026113">
      <w:pPr>
        <w:rPr>
          <w:rFonts w:ascii="Arial" w:hAnsi="Arial" w:cs="Arial"/>
          <w:sz w:val="16"/>
          <w:szCs w:val="16"/>
        </w:rPr>
      </w:pPr>
    </w:p>
    <w:p w:rsidR="007535F3" w:rsidRPr="007535F3" w:rsidRDefault="007535F3" w:rsidP="00026113">
      <w:pPr>
        <w:rPr>
          <w:rFonts w:ascii="Arial" w:hAnsi="Arial" w:cs="Arial"/>
          <w:sz w:val="16"/>
          <w:szCs w:val="16"/>
          <w:u w:val="single"/>
        </w:rPr>
      </w:pPr>
      <w:r w:rsidRPr="007535F3">
        <w:rPr>
          <w:rFonts w:ascii="Arial" w:hAnsi="Arial" w:cs="Arial"/>
          <w:sz w:val="16"/>
          <w:szCs w:val="16"/>
          <w:u w:val="single"/>
        </w:rPr>
        <w:t>Option 67081900</w:t>
      </w:r>
    </w:p>
    <w:p w:rsidR="007535F3" w:rsidRPr="007535F3" w:rsidRDefault="007535F3" w:rsidP="00026113">
      <w:pPr>
        <w:rPr>
          <w:rFonts w:ascii="Arial" w:hAnsi="Arial" w:cs="Arial"/>
          <w:sz w:val="16"/>
          <w:szCs w:val="16"/>
          <w:u w:val="single"/>
        </w:rPr>
      </w:pPr>
    </w:p>
    <w:p w:rsidR="007535F3" w:rsidRPr="007535F3" w:rsidRDefault="007535F3" w:rsidP="007535F3">
      <w:pPr>
        <w:rPr>
          <w:rFonts w:ascii="Arial" w:hAnsi="Arial" w:cs="Arial"/>
          <w:sz w:val="16"/>
          <w:szCs w:val="16"/>
        </w:rPr>
      </w:pPr>
      <w:r w:rsidRPr="007535F3">
        <w:rPr>
          <w:rFonts w:ascii="Arial" w:hAnsi="Arial" w:cs="Arial"/>
          <w:sz w:val="16"/>
          <w:szCs w:val="16"/>
          <w:u w:val="single"/>
        </w:rPr>
        <w:t>Initial Term:</w:t>
      </w:r>
      <w:r w:rsidRPr="007535F3">
        <w:rPr>
          <w:rFonts w:ascii="Arial" w:hAnsi="Arial" w:cs="Arial"/>
          <w:sz w:val="16"/>
          <w:szCs w:val="16"/>
        </w:rPr>
        <w:t xml:space="preserve">  36 months following the expiration of the Ramp Period. </w:t>
      </w:r>
    </w:p>
    <w:p w:rsidR="007535F3" w:rsidRPr="007535F3" w:rsidRDefault="007535F3" w:rsidP="007535F3">
      <w:pPr>
        <w:rPr>
          <w:rFonts w:ascii="Arial" w:hAnsi="Arial" w:cs="Arial"/>
          <w:sz w:val="16"/>
          <w:szCs w:val="16"/>
        </w:rPr>
      </w:pPr>
    </w:p>
    <w:p w:rsidR="007535F3" w:rsidRPr="007535F3" w:rsidRDefault="007535F3" w:rsidP="007535F3">
      <w:pPr>
        <w:rPr>
          <w:rFonts w:ascii="Arial" w:hAnsi="Arial" w:cs="Arial"/>
          <w:sz w:val="16"/>
          <w:szCs w:val="16"/>
        </w:rPr>
      </w:pPr>
      <w:r w:rsidRPr="007535F3">
        <w:rPr>
          <w:rFonts w:ascii="Arial" w:hAnsi="Arial" w:cs="Arial"/>
          <w:sz w:val="16"/>
          <w:szCs w:val="16"/>
          <w:u w:val="single"/>
        </w:rPr>
        <w:t>Ramp Period:</w:t>
      </w:r>
      <w:r w:rsidRPr="007535F3">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7535F3" w:rsidRPr="007535F3" w:rsidRDefault="007535F3" w:rsidP="007535F3">
      <w:pPr>
        <w:rPr>
          <w:rFonts w:ascii="Arial" w:hAnsi="Arial" w:cs="Arial"/>
          <w:sz w:val="16"/>
          <w:szCs w:val="16"/>
        </w:rPr>
      </w:pPr>
    </w:p>
    <w:p w:rsidR="007535F3" w:rsidRPr="007535F3" w:rsidRDefault="007535F3" w:rsidP="007535F3">
      <w:pPr>
        <w:rPr>
          <w:rFonts w:ascii="Arial" w:hAnsi="Arial" w:cs="Arial"/>
          <w:sz w:val="16"/>
          <w:szCs w:val="16"/>
        </w:rPr>
      </w:pPr>
      <w:r w:rsidRPr="007535F3">
        <w:rPr>
          <w:rFonts w:ascii="Arial" w:hAnsi="Arial" w:cs="Arial"/>
          <w:sz w:val="16"/>
          <w:szCs w:val="16"/>
          <w:u w:val="single"/>
        </w:rPr>
        <w:t>Minimum Annual Volume Commitment (“AVC”):</w:t>
      </w:r>
      <w:r w:rsidRPr="007535F3">
        <w:rPr>
          <w:rFonts w:ascii="Arial" w:hAnsi="Arial" w:cs="Arial"/>
          <w:sz w:val="16"/>
          <w:szCs w:val="16"/>
        </w:rPr>
        <w:t xml:space="preserve">  $60,000.00 in Total Service Charges (“AVC”) </w:t>
      </w:r>
      <w:r w:rsidRPr="007535F3">
        <w:rPr>
          <w:rFonts w:ascii="Arial" w:hAnsi="Arial" w:cs="Arial"/>
          <w:bCs/>
          <w:sz w:val="16"/>
          <w:szCs w:val="16"/>
        </w:rPr>
        <w:t xml:space="preserve">during each contract year of the Term </w:t>
      </w:r>
      <w:r w:rsidRPr="007535F3">
        <w:rPr>
          <w:rFonts w:ascii="Arial" w:hAnsi="Arial" w:cs="Arial"/>
          <w:sz w:val="16"/>
          <w:szCs w:val="16"/>
        </w:rPr>
        <w:t xml:space="preserve">(following the expiration of the Ramp Period) </w:t>
      </w:r>
    </w:p>
    <w:p w:rsidR="007535F3" w:rsidRPr="007535F3" w:rsidRDefault="007535F3" w:rsidP="007535F3">
      <w:pPr>
        <w:rPr>
          <w:rFonts w:ascii="Arial" w:hAnsi="Arial" w:cs="Arial"/>
          <w:sz w:val="16"/>
          <w:szCs w:val="16"/>
        </w:rPr>
      </w:pPr>
    </w:p>
    <w:p w:rsidR="007535F3" w:rsidRPr="007535F3" w:rsidRDefault="007535F3" w:rsidP="007535F3">
      <w:pPr>
        <w:rPr>
          <w:rFonts w:ascii="Arial" w:hAnsi="Arial" w:cs="Arial"/>
          <w:sz w:val="16"/>
          <w:szCs w:val="16"/>
        </w:rPr>
      </w:pPr>
      <w:r w:rsidRPr="007535F3">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7535F3" w:rsidRPr="007535F3" w:rsidRDefault="007535F3" w:rsidP="007535F3">
      <w:pPr>
        <w:rPr>
          <w:rFonts w:ascii="Arial" w:hAnsi="Arial" w:cs="Arial"/>
          <w:sz w:val="16"/>
          <w:szCs w:val="16"/>
        </w:rPr>
      </w:pPr>
    </w:p>
    <w:p w:rsidR="007535F3" w:rsidRPr="007535F3" w:rsidRDefault="007535F3" w:rsidP="007535F3">
      <w:pPr>
        <w:ind w:left="720" w:hanging="720"/>
        <w:rPr>
          <w:rFonts w:ascii="Arial" w:hAnsi="Arial" w:cs="Arial"/>
          <w:color w:val="3366FF"/>
          <w:sz w:val="16"/>
          <w:szCs w:val="16"/>
        </w:rPr>
      </w:pPr>
      <w:r w:rsidRPr="007535F3">
        <w:rPr>
          <w:rFonts w:ascii="Arial" w:hAnsi="Arial" w:cs="Arial"/>
          <w:sz w:val="16"/>
          <w:szCs w:val="16"/>
          <w:u w:val="single"/>
        </w:rPr>
        <w:t>Rates and Charges:</w:t>
      </w:r>
      <w:r w:rsidRPr="007535F3">
        <w:rPr>
          <w:rFonts w:ascii="Arial" w:hAnsi="Arial" w:cs="Arial"/>
          <w:sz w:val="16"/>
          <w:szCs w:val="16"/>
        </w:rPr>
        <w:t xml:space="preserve">  </w:t>
      </w:r>
    </w:p>
    <w:p w:rsidR="007535F3" w:rsidRPr="007535F3" w:rsidRDefault="007535F3" w:rsidP="007535F3">
      <w:pPr>
        <w:ind w:left="720"/>
        <w:rPr>
          <w:rFonts w:ascii="Arial" w:hAnsi="Arial" w:cs="Arial"/>
          <w:sz w:val="16"/>
          <w:szCs w:val="16"/>
          <w:u w:val="single"/>
        </w:rPr>
      </w:pPr>
    </w:p>
    <w:p w:rsidR="007535F3" w:rsidRPr="007535F3" w:rsidRDefault="007535F3" w:rsidP="007535F3">
      <w:pPr>
        <w:ind w:left="720"/>
        <w:rPr>
          <w:rFonts w:ascii="Arial" w:hAnsi="Arial" w:cs="Arial"/>
          <w:sz w:val="16"/>
          <w:szCs w:val="16"/>
        </w:rPr>
      </w:pPr>
      <w:r w:rsidRPr="007535F3">
        <w:rPr>
          <w:rFonts w:ascii="Arial" w:hAnsi="Arial" w:cs="Arial"/>
          <w:sz w:val="16"/>
          <w:szCs w:val="16"/>
          <w:u w:val="single"/>
        </w:rPr>
        <w:t>Data Services</w:t>
      </w:r>
      <w:r w:rsidRPr="007535F3">
        <w:rPr>
          <w:rFonts w:ascii="Arial" w:hAnsi="Arial" w:cs="Arial"/>
          <w:sz w:val="16"/>
          <w:szCs w:val="16"/>
        </w:rPr>
        <w:t xml:space="preserve">: </w:t>
      </w:r>
    </w:p>
    <w:p w:rsidR="007535F3" w:rsidRPr="007535F3" w:rsidRDefault="007535F3" w:rsidP="007535F3">
      <w:pPr>
        <w:ind w:left="720"/>
        <w:rPr>
          <w:rFonts w:ascii="Arial" w:hAnsi="Arial" w:cs="Arial"/>
          <w:sz w:val="16"/>
          <w:szCs w:val="16"/>
        </w:rPr>
      </w:pPr>
    </w:p>
    <w:p w:rsidR="007535F3" w:rsidRPr="007535F3" w:rsidRDefault="007535F3" w:rsidP="007535F3">
      <w:pPr>
        <w:ind w:left="1440"/>
        <w:rPr>
          <w:rFonts w:ascii="Arial" w:hAnsi="Arial" w:cs="Arial"/>
          <w:sz w:val="16"/>
          <w:szCs w:val="16"/>
        </w:rPr>
      </w:pPr>
      <w:r w:rsidRPr="007535F3">
        <w:rPr>
          <w:rFonts w:ascii="Arial" w:hAnsi="Arial" w:cs="Arial"/>
          <w:sz w:val="16"/>
          <w:szCs w:val="16"/>
          <w:u w:val="single"/>
        </w:rPr>
        <w:t>Access:</w:t>
      </w:r>
    </w:p>
    <w:p w:rsidR="007535F3" w:rsidRPr="007535F3" w:rsidRDefault="007535F3" w:rsidP="007535F3">
      <w:pPr>
        <w:ind w:left="1440"/>
        <w:rPr>
          <w:rFonts w:ascii="Arial" w:hAnsi="Arial" w:cs="Arial"/>
          <w:sz w:val="16"/>
          <w:szCs w:val="16"/>
        </w:rPr>
      </w:pPr>
    </w:p>
    <w:p w:rsidR="007535F3" w:rsidRPr="007535F3" w:rsidRDefault="007535F3" w:rsidP="007535F3">
      <w:pPr>
        <w:ind w:left="1440"/>
        <w:rPr>
          <w:rFonts w:ascii="Arial" w:hAnsi="Arial" w:cs="Arial"/>
          <w:sz w:val="16"/>
          <w:szCs w:val="16"/>
        </w:rPr>
      </w:pPr>
      <w:r w:rsidRPr="007535F3">
        <w:rPr>
          <w:rFonts w:ascii="Arial" w:hAnsi="Arial" w:cs="Arial"/>
          <w:sz w:val="16"/>
          <w:szCs w:val="16"/>
          <w:u w:val="single"/>
        </w:rPr>
        <w:t>Network Services Local Access Services:</w:t>
      </w:r>
      <w:r w:rsidRPr="007535F3">
        <w:rPr>
          <w:rFonts w:ascii="Arial" w:hAnsi="Arial" w:cs="Arial"/>
          <w:sz w:val="16"/>
          <w:szCs w:val="16"/>
        </w:rPr>
        <w:t xml:space="preserve">  In lieu of any other rates and discounts, Customer will pay a fixed monthly recurring per-circuit local loop charge equal to $190 for DS1 Access Service at 1 CLLI code mutually agreed upon by the Customer and the Company.</w:t>
      </w:r>
    </w:p>
    <w:p w:rsidR="007535F3" w:rsidRPr="007535F3" w:rsidRDefault="007535F3" w:rsidP="007535F3">
      <w:pPr>
        <w:rPr>
          <w:rFonts w:ascii="Arial" w:hAnsi="Arial" w:cs="Arial"/>
          <w:sz w:val="16"/>
          <w:szCs w:val="16"/>
          <w:u w:val="single"/>
        </w:rPr>
      </w:pPr>
    </w:p>
    <w:p w:rsidR="007535F3" w:rsidRPr="007535F3" w:rsidRDefault="007535F3" w:rsidP="007535F3">
      <w:pPr>
        <w:rPr>
          <w:rFonts w:ascii="Arial" w:hAnsi="Arial" w:cs="Arial"/>
          <w:sz w:val="16"/>
          <w:szCs w:val="16"/>
          <w:u w:val="single"/>
        </w:rPr>
      </w:pPr>
      <w:r w:rsidRPr="007535F3">
        <w:rPr>
          <w:rFonts w:ascii="Arial" w:hAnsi="Arial" w:cs="Arial"/>
          <w:sz w:val="16"/>
          <w:szCs w:val="16"/>
          <w:u w:val="single"/>
        </w:rPr>
        <w:t>Classifications, Practices and Regulations:</w:t>
      </w:r>
    </w:p>
    <w:p w:rsidR="007535F3" w:rsidRPr="007535F3" w:rsidRDefault="007535F3" w:rsidP="007535F3">
      <w:pPr>
        <w:ind w:left="720"/>
        <w:rPr>
          <w:rFonts w:ascii="Arial" w:hAnsi="Arial" w:cs="Arial"/>
          <w:sz w:val="16"/>
          <w:szCs w:val="16"/>
          <w:u w:val="single"/>
        </w:rPr>
      </w:pPr>
    </w:p>
    <w:p w:rsidR="007535F3" w:rsidRPr="007535F3" w:rsidRDefault="007535F3" w:rsidP="007535F3">
      <w:pPr>
        <w:ind w:left="720"/>
        <w:rPr>
          <w:rFonts w:ascii="Arial" w:hAnsi="Arial" w:cs="Arial"/>
          <w:sz w:val="16"/>
          <w:szCs w:val="16"/>
        </w:rPr>
      </w:pPr>
      <w:r w:rsidRPr="007535F3">
        <w:rPr>
          <w:rFonts w:ascii="Arial" w:hAnsi="Arial" w:cs="Arial"/>
          <w:sz w:val="16"/>
          <w:szCs w:val="16"/>
          <w:u w:val="single"/>
        </w:rPr>
        <w:t>Underutilization and Termination with Liability:</w:t>
      </w:r>
      <w:r w:rsidRPr="007535F3">
        <w:rPr>
          <w:rFonts w:ascii="Arial" w:hAnsi="Arial" w:cs="Arial"/>
          <w:sz w:val="16"/>
          <w:szCs w:val="16"/>
        </w:rPr>
        <w:t xml:space="preserve">  If Customer’s Total Service Charges do not reach the AVC in any contract year during the Initial Term; Customer shall pay an "Underutilization Charge" in an amount equal to 25% of the unmet AVC. If Customer's Total Service Charges do not reach the AVC in any contract year because the Agreement is </w:t>
      </w:r>
      <w:r w:rsidRPr="007535F3">
        <w:rPr>
          <w:rFonts w:ascii="Arial" w:hAnsi="Arial" w:cs="Arial"/>
          <w:sz w:val="16"/>
          <w:szCs w:val="16"/>
        </w:rPr>
        <w:lastRenderedPageBreak/>
        <w:t>terminated early by Customer without Cause or by Company with Cause, Customer will pay an “Early Termination Charge” equal to 25% of the unmet AVC plus a pro rata portion of any credits received by the Customer.</w:t>
      </w:r>
    </w:p>
    <w:p w:rsidR="007535F3" w:rsidRPr="007535F3" w:rsidRDefault="007535F3" w:rsidP="007535F3">
      <w:pPr>
        <w:ind w:left="720"/>
        <w:rPr>
          <w:rFonts w:ascii="Arial" w:hAnsi="Arial" w:cs="Arial"/>
          <w:sz w:val="16"/>
          <w:szCs w:val="16"/>
        </w:rPr>
      </w:pPr>
    </w:p>
    <w:p w:rsidR="007535F3" w:rsidRPr="007535F3" w:rsidRDefault="007535F3" w:rsidP="007535F3">
      <w:pPr>
        <w:rPr>
          <w:rFonts w:ascii="Arial" w:hAnsi="Arial" w:cs="Arial"/>
          <w:sz w:val="16"/>
          <w:szCs w:val="16"/>
          <w:u w:val="single"/>
        </w:rPr>
      </w:pPr>
      <w:r w:rsidRPr="007535F3">
        <w:rPr>
          <w:rFonts w:ascii="Arial" w:hAnsi="Arial" w:cs="Arial"/>
          <w:sz w:val="16"/>
          <w:szCs w:val="16"/>
          <w:u w:val="single"/>
        </w:rPr>
        <w:t>Waivers:</w:t>
      </w:r>
    </w:p>
    <w:p w:rsidR="007535F3" w:rsidRPr="007535F3" w:rsidRDefault="007535F3" w:rsidP="007535F3">
      <w:pPr>
        <w:rPr>
          <w:rFonts w:ascii="Arial" w:hAnsi="Arial" w:cs="Arial"/>
          <w:sz w:val="16"/>
          <w:szCs w:val="16"/>
          <w:u w:val="single"/>
        </w:rPr>
      </w:pPr>
    </w:p>
    <w:p w:rsidR="007535F3" w:rsidRPr="007535F3" w:rsidRDefault="007535F3" w:rsidP="007535F3">
      <w:pPr>
        <w:ind w:left="720"/>
        <w:rPr>
          <w:rFonts w:ascii="Arial" w:hAnsi="Arial" w:cs="Arial"/>
          <w:sz w:val="16"/>
          <w:szCs w:val="16"/>
        </w:rPr>
      </w:pPr>
      <w:r w:rsidRPr="007535F3">
        <w:rPr>
          <w:rFonts w:ascii="Arial" w:hAnsi="Arial" w:cs="Arial"/>
          <w:sz w:val="16"/>
          <w:szCs w:val="16"/>
          <w:u w:val="single"/>
        </w:rPr>
        <w:t>Combined Feature Package:</w:t>
      </w:r>
      <w:r w:rsidRPr="007535F3">
        <w:rPr>
          <w:rFonts w:ascii="Arial" w:hAnsi="Arial" w:cs="Arial"/>
          <w:sz w:val="16"/>
          <w:szCs w:val="16"/>
        </w:rPr>
        <w:t xml:space="preserve">  The Company will waive the monthly recurring charge for Combined Feature Package.</w:t>
      </w:r>
    </w:p>
    <w:p w:rsidR="007535F3" w:rsidRPr="007535F3" w:rsidRDefault="007535F3" w:rsidP="007535F3">
      <w:pPr>
        <w:rPr>
          <w:rFonts w:ascii="Arial" w:hAnsi="Arial" w:cs="Arial"/>
          <w:sz w:val="16"/>
          <w:szCs w:val="16"/>
        </w:rPr>
      </w:pPr>
    </w:p>
    <w:p w:rsidR="007535F3" w:rsidRPr="007535F3" w:rsidRDefault="007535F3" w:rsidP="007535F3">
      <w:pPr>
        <w:ind w:left="720"/>
        <w:rPr>
          <w:rFonts w:ascii="Arial" w:hAnsi="Arial" w:cs="Arial"/>
          <w:sz w:val="16"/>
          <w:szCs w:val="16"/>
        </w:rPr>
      </w:pPr>
      <w:r w:rsidRPr="007535F3">
        <w:rPr>
          <w:rFonts w:ascii="Arial" w:hAnsi="Arial" w:cs="Arial"/>
          <w:sz w:val="16"/>
          <w:szCs w:val="16"/>
          <w:u w:val="single"/>
        </w:rPr>
        <w:t>Real Time ANI:</w:t>
      </w:r>
      <w:r w:rsidRPr="007535F3">
        <w:rPr>
          <w:rFonts w:ascii="Arial" w:hAnsi="Arial" w:cs="Arial"/>
          <w:sz w:val="16"/>
          <w:szCs w:val="16"/>
        </w:rPr>
        <w:t xml:space="preserve">  The Company will waive the monthly recurring charge per-call ANI delivery charge for Real Time ANI.</w:t>
      </w:r>
    </w:p>
    <w:p w:rsidR="007535F3" w:rsidRPr="007535F3" w:rsidRDefault="007535F3" w:rsidP="007535F3">
      <w:pPr>
        <w:rPr>
          <w:rFonts w:ascii="Arial" w:hAnsi="Arial" w:cs="Arial"/>
          <w:sz w:val="16"/>
          <w:szCs w:val="16"/>
        </w:rPr>
      </w:pPr>
    </w:p>
    <w:p w:rsidR="007535F3" w:rsidRPr="007535F3" w:rsidRDefault="007535F3" w:rsidP="007535F3">
      <w:pPr>
        <w:rPr>
          <w:rFonts w:ascii="Arial" w:hAnsi="Arial" w:cs="Arial"/>
          <w:sz w:val="16"/>
          <w:szCs w:val="16"/>
        </w:rPr>
      </w:pPr>
      <w:r w:rsidRPr="007535F3">
        <w:rPr>
          <w:rFonts w:ascii="Arial" w:hAnsi="Arial" w:cs="Arial"/>
          <w:sz w:val="16"/>
          <w:szCs w:val="16"/>
        </w:rPr>
        <w:tab/>
      </w:r>
      <w:r w:rsidRPr="007535F3">
        <w:rPr>
          <w:rFonts w:ascii="Arial" w:hAnsi="Arial" w:cs="Arial"/>
          <w:sz w:val="16"/>
          <w:szCs w:val="16"/>
          <w:u w:val="single"/>
        </w:rPr>
        <w:t>Dialed Number ID Service (“DNIS”):</w:t>
      </w:r>
      <w:r w:rsidRPr="007535F3">
        <w:rPr>
          <w:rFonts w:ascii="Arial" w:hAnsi="Arial" w:cs="Arial"/>
          <w:sz w:val="16"/>
          <w:szCs w:val="16"/>
        </w:rPr>
        <w:t xml:space="preserve">  The Company will waive the non-recurring charges for DNIS.</w:t>
      </w:r>
    </w:p>
    <w:p w:rsidR="007535F3" w:rsidRPr="007535F3" w:rsidRDefault="007535F3" w:rsidP="007535F3">
      <w:pPr>
        <w:rPr>
          <w:rFonts w:ascii="Arial" w:hAnsi="Arial" w:cs="Arial"/>
          <w:sz w:val="16"/>
          <w:szCs w:val="16"/>
        </w:rPr>
      </w:pPr>
    </w:p>
    <w:p w:rsidR="007535F3" w:rsidRPr="007535F3" w:rsidRDefault="007535F3" w:rsidP="007535F3">
      <w:pPr>
        <w:rPr>
          <w:rFonts w:ascii="Arial" w:hAnsi="Arial" w:cs="Arial"/>
          <w:sz w:val="16"/>
          <w:szCs w:val="16"/>
        </w:rPr>
      </w:pPr>
      <w:r w:rsidRPr="007535F3">
        <w:rPr>
          <w:rFonts w:ascii="Arial" w:hAnsi="Arial" w:cs="Arial"/>
          <w:sz w:val="16"/>
          <w:szCs w:val="16"/>
          <w:u w:val="single"/>
        </w:rPr>
        <w:t>Promotions</w:t>
      </w:r>
      <w:r w:rsidRPr="007535F3">
        <w:rPr>
          <w:rFonts w:ascii="Arial" w:hAnsi="Arial" w:cs="Arial"/>
          <w:sz w:val="16"/>
          <w:szCs w:val="16"/>
        </w:rPr>
        <w:t>:  The Customer is eligible for the following promotions as set forth in the Guide:</w:t>
      </w:r>
    </w:p>
    <w:p w:rsidR="007535F3" w:rsidRPr="007535F3" w:rsidRDefault="007535F3" w:rsidP="007535F3">
      <w:pPr>
        <w:tabs>
          <w:tab w:val="left" w:pos="1440"/>
        </w:tabs>
        <w:rPr>
          <w:rFonts w:ascii="Arial" w:hAnsi="Arial" w:cs="Arial"/>
          <w:sz w:val="16"/>
          <w:szCs w:val="16"/>
        </w:rPr>
      </w:pPr>
    </w:p>
    <w:p w:rsidR="007535F3" w:rsidRPr="007535F3" w:rsidRDefault="007535F3" w:rsidP="007535F3">
      <w:pPr>
        <w:ind w:left="720"/>
        <w:rPr>
          <w:rFonts w:ascii="Arial" w:hAnsi="Arial" w:cs="Arial"/>
          <w:sz w:val="16"/>
          <w:szCs w:val="16"/>
        </w:rPr>
      </w:pPr>
      <w:r w:rsidRPr="007535F3">
        <w:rPr>
          <w:rFonts w:ascii="Arial" w:hAnsi="Arial" w:cs="Arial"/>
          <w:sz w:val="16"/>
          <w:szCs w:val="16"/>
        </w:rPr>
        <w:t>Verizon Business Services Install Guarantee</w:t>
      </w:r>
    </w:p>
    <w:p w:rsidR="007535F3" w:rsidRPr="007535F3" w:rsidRDefault="007535F3" w:rsidP="007535F3">
      <w:pPr>
        <w:ind w:left="720"/>
        <w:rPr>
          <w:rFonts w:ascii="Arial" w:hAnsi="Arial" w:cs="Arial"/>
          <w:sz w:val="16"/>
          <w:szCs w:val="16"/>
        </w:rPr>
      </w:pPr>
      <w:r w:rsidRPr="007535F3">
        <w:rPr>
          <w:rFonts w:ascii="Arial" w:hAnsi="Arial" w:cs="Arial"/>
          <w:sz w:val="16"/>
          <w:szCs w:val="16"/>
        </w:rPr>
        <w:t>Checkbook – Single Credit Option</w:t>
      </w:r>
    </w:p>
    <w:p w:rsidR="007535F3" w:rsidRPr="007535F3" w:rsidRDefault="007535F3" w:rsidP="007535F3">
      <w:pPr>
        <w:ind w:left="720"/>
        <w:rPr>
          <w:rFonts w:ascii="Arial" w:hAnsi="Arial" w:cs="Arial"/>
          <w:sz w:val="16"/>
          <w:szCs w:val="16"/>
        </w:rPr>
      </w:pPr>
      <w:r w:rsidRPr="007535F3">
        <w:rPr>
          <w:rFonts w:ascii="Arial" w:hAnsi="Arial" w:cs="Arial"/>
          <w:sz w:val="16"/>
          <w:szCs w:val="16"/>
        </w:rPr>
        <w:t>General Installation Waiver Promotion</w:t>
      </w:r>
    </w:p>
    <w:p w:rsidR="007535F3" w:rsidRPr="007535F3" w:rsidRDefault="007535F3" w:rsidP="007535F3">
      <w:pPr>
        <w:ind w:left="720"/>
        <w:rPr>
          <w:rFonts w:ascii="Arial" w:hAnsi="Arial" w:cs="Arial"/>
          <w:sz w:val="16"/>
          <w:szCs w:val="16"/>
        </w:rPr>
      </w:pPr>
      <w:r w:rsidRPr="007535F3">
        <w:rPr>
          <w:rFonts w:ascii="Arial" w:hAnsi="Arial" w:cs="Arial"/>
          <w:sz w:val="16"/>
          <w:szCs w:val="16"/>
        </w:rPr>
        <w:t xml:space="preserve">LD Voice – Intrastate </w:t>
      </w:r>
      <w:proofErr w:type="gramStart"/>
      <w:r w:rsidRPr="007535F3">
        <w:rPr>
          <w:rFonts w:ascii="Arial" w:hAnsi="Arial" w:cs="Arial"/>
          <w:sz w:val="16"/>
          <w:szCs w:val="16"/>
        </w:rPr>
        <w:t>Plus</w:t>
      </w:r>
      <w:proofErr w:type="gramEnd"/>
      <w:r w:rsidRPr="007535F3">
        <w:rPr>
          <w:rFonts w:ascii="Arial" w:hAnsi="Arial" w:cs="Arial"/>
          <w:sz w:val="16"/>
          <w:szCs w:val="16"/>
        </w:rPr>
        <w:t xml:space="preserve"> Promotion V2.0</w:t>
      </w:r>
    </w:p>
    <w:p w:rsidR="007535F3" w:rsidRDefault="007535F3">
      <w:pPr>
        <w:spacing w:after="200" w:line="276" w:lineRule="auto"/>
        <w:rPr>
          <w:rFonts w:ascii="Arial" w:hAnsi="Arial" w:cs="Arial"/>
          <w:sz w:val="16"/>
          <w:szCs w:val="16"/>
        </w:rPr>
      </w:pPr>
      <w:r>
        <w:rPr>
          <w:rFonts w:ascii="Arial" w:hAnsi="Arial" w:cs="Arial"/>
          <w:sz w:val="16"/>
          <w:szCs w:val="16"/>
        </w:rPr>
        <w:br w:type="page"/>
      </w:r>
    </w:p>
    <w:p w:rsidR="007535F3" w:rsidRPr="007535F3" w:rsidRDefault="007535F3" w:rsidP="007535F3">
      <w:pPr>
        <w:tabs>
          <w:tab w:val="left" w:pos="1440"/>
        </w:tabs>
        <w:rPr>
          <w:rFonts w:ascii="Arial" w:hAnsi="Arial" w:cs="Arial"/>
          <w:sz w:val="16"/>
          <w:szCs w:val="16"/>
        </w:rPr>
      </w:pPr>
    </w:p>
    <w:p w:rsidR="007535F3" w:rsidRPr="007535F3" w:rsidRDefault="007535F3" w:rsidP="00026113">
      <w:pPr>
        <w:rPr>
          <w:rFonts w:ascii="Arial" w:hAnsi="Arial" w:cs="Arial"/>
          <w:sz w:val="16"/>
          <w:szCs w:val="16"/>
          <w:u w:val="single"/>
        </w:rPr>
      </w:pPr>
    </w:p>
    <w:p w:rsidR="00026113" w:rsidRPr="007535F3" w:rsidRDefault="00026113" w:rsidP="00026113">
      <w:pPr>
        <w:rPr>
          <w:rFonts w:ascii="Arial" w:hAnsi="Arial" w:cs="Arial"/>
          <w:sz w:val="16"/>
          <w:szCs w:val="16"/>
          <w:u w:val="single"/>
        </w:rPr>
      </w:pPr>
      <w:r w:rsidRPr="007535F3">
        <w:rPr>
          <w:rFonts w:ascii="Arial" w:hAnsi="Arial" w:cs="Arial"/>
          <w:sz w:val="16"/>
          <w:szCs w:val="16"/>
          <w:u w:val="single"/>
        </w:rPr>
        <w:t>Option 62061202 (Rev Jun 12 Amendment 3)</w:t>
      </w:r>
    </w:p>
    <w:p w:rsidR="00026113" w:rsidRPr="007535F3" w:rsidRDefault="00026113" w:rsidP="00026113">
      <w:pPr>
        <w:rPr>
          <w:rFonts w:ascii="Arial" w:hAnsi="Arial" w:cs="Arial"/>
          <w:sz w:val="16"/>
          <w:szCs w:val="16"/>
        </w:rPr>
      </w:pPr>
    </w:p>
    <w:p w:rsidR="00026113" w:rsidRPr="007535F3" w:rsidRDefault="00026113" w:rsidP="00026113">
      <w:pPr>
        <w:rPr>
          <w:rFonts w:ascii="Arial" w:hAnsi="Arial" w:cs="Arial"/>
          <w:sz w:val="16"/>
          <w:szCs w:val="16"/>
        </w:rPr>
      </w:pPr>
      <w:r w:rsidRPr="007535F3">
        <w:rPr>
          <w:rFonts w:ascii="Arial" w:hAnsi="Arial" w:cs="Arial"/>
          <w:sz w:val="16"/>
          <w:szCs w:val="16"/>
          <w:u w:val="single"/>
        </w:rPr>
        <w:t>Initial Term:</w:t>
      </w:r>
      <w:r w:rsidRPr="007535F3">
        <w:rPr>
          <w:rFonts w:ascii="Arial" w:hAnsi="Arial" w:cs="Arial"/>
          <w:sz w:val="16"/>
          <w:szCs w:val="16"/>
        </w:rPr>
        <w:t xml:space="preserve">  12 months</w:t>
      </w:r>
    </w:p>
    <w:p w:rsidR="00026113" w:rsidRPr="007535F3" w:rsidRDefault="00026113" w:rsidP="00026113">
      <w:pPr>
        <w:rPr>
          <w:rFonts w:ascii="Arial" w:hAnsi="Arial" w:cs="Arial"/>
          <w:sz w:val="16"/>
          <w:szCs w:val="16"/>
        </w:rPr>
      </w:pPr>
    </w:p>
    <w:p w:rsidR="00026113" w:rsidRPr="007535F3" w:rsidRDefault="00026113" w:rsidP="00026113">
      <w:pPr>
        <w:rPr>
          <w:rFonts w:ascii="Arial" w:hAnsi="Arial" w:cs="Arial"/>
          <w:sz w:val="16"/>
          <w:szCs w:val="16"/>
        </w:rPr>
      </w:pPr>
      <w:r w:rsidRPr="007535F3">
        <w:rPr>
          <w:rFonts w:ascii="Arial" w:hAnsi="Arial" w:cs="Arial"/>
          <w:sz w:val="16"/>
          <w:szCs w:val="16"/>
        </w:rPr>
        <w:t>Commencing on the 2</w:t>
      </w:r>
      <w:r w:rsidRPr="007535F3">
        <w:rPr>
          <w:rFonts w:ascii="Arial" w:hAnsi="Arial" w:cs="Arial"/>
          <w:sz w:val="16"/>
          <w:szCs w:val="16"/>
          <w:vertAlign w:val="superscript"/>
        </w:rPr>
        <w:t>nd</w:t>
      </w:r>
      <w:r w:rsidRPr="007535F3">
        <w:rPr>
          <w:rFonts w:ascii="Arial" w:hAnsi="Arial" w:cs="Arial"/>
          <w:sz w:val="16"/>
          <w:szCs w:val="16"/>
        </w:rPr>
        <w:t xml:space="preserve"> Amendment Effective Date, the Term will start anew and continue for a period of 12 months.</w:t>
      </w:r>
    </w:p>
    <w:p w:rsidR="00026113" w:rsidRPr="007535F3" w:rsidRDefault="00026113" w:rsidP="00026113">
      <w:pPr>
        <w:rPr>
          <w:rFonts w:ascii="Arial" w:hAnsi="Arial" w:cs="Arial"/>
          <w:sz w:val="16"/>
          <w:szCs w:val="16"/>
        </w:rPr>
      </w:pPr>
    </w:p>
    <w:p w:rsidR="00026113" w:rsidRPr="007535F3" w:rsidRDefault="00026113" w:rsidP="00026113">
      <w:pPr>
        <w:rPr>
          <w:rFonts w:ascii="Arial" w:hAnsi="Arial" w:cs="Arial"/>
          <w:sz w:val="16"/>
          <w:szCs w:val="16"/>
        </w:rPr>
      </w:pPr>
      <w:r w:rsidRPr="007535F3">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26113" w:rsidRPr="007535F3" w:rsidRDefault="00026113" w:rsidP="00026113">
      <w:pPr>
        <w:rPr>
          <w:rFonts w:ascii="Arial" w:hAnsi="Arial" w:cs="Arial"/>
          <w:sz w:val="16"/>
          <w:szCs w:val="16"/>
        </w:rPr>
      </w:pPr>
    </w:p>
    <w:p w:rsidR="00026113" w:rsidRPr="007535F3" w:rsidRDefault="00026113" w:rsidP="00026113">
      <w:pPr>
        <w:rPr>
          <w:rFonts w:ascii="Arial" w:hAnsi="Arial" w:cs="Arial"/>
          <w:sz w:val="16"/>
          <w:szCs w:val="16"/>
        </w:rPr>
      </w:pPr>
      <w:r w:rsidRPr="007535F3">
        <w:rPr>
          <w:rFonts w:ascii="Arial" w:hAnsi="Arial" w:cs="Arial"/>
          <w:sz w:val="16"/>
          <w:szCs w:val="16"/>
          <w:u w:val="single"/>
        </w:rPr>
        <w:t>Annual Volume Commitment (“AVC”):</w:t>
      </w:r>
      <w:r w:rsidRPr="007535F3">
        <w:rPr>
          <w:rFonts w:ascii="Arial" w:hAnsi="Arial" w:cs="Arial"/>
          <w:sz w:val="16"/>
          <w:szCs w:val="16"/>
        </w:rPr>
        <w:t xml:space="preserve">  $109,000 in Total Service Charges (“AVC”) </w:t>
      </w:r>
      <w:r w:rsidRPr="007535F3">
        <w:rPr>
          <w:rFonts w:ascii="Arial" w:hAnsi="Arial" w:cs="Arial"/>
          <w:bCs/>
          <w:sz w:val="16"/>
          <w:szCs w:val="16"/>
        </w:rPr>
        <w:t>during each contract year of the Term.</w:t>
      </w:r>
      <w:r w:rsidRPr="007535F3">
        <w:rPr>
          <w:rFonts w:ascii="Arial" w:hAnsi="Arial" w:cs="Arial"/>
          <w:sz w:val="16"/>
          <w:szCs w:val="16"/>
        </w:rPr>
        <w:t xml:space="preserve"> </w:t>
      </w:r>
    </w:p>
    <w:p w:rsidR="00026113" w:rsidRPr="007535F3" w:rsidRDefault="00026113" w:rsidP="00026113">
      <w:pPr>
        <w:tabs>
          <w:tab w:val="left" w:pos="1080"/>
          <w:tab w:val="left" w:pos="1627"/>
        </w:tabs>
        <w:rPr>
          <w:rFonts w:ascii="Arial" w:hAnsi="Arial" w:cs="Arial"/>
          <w:sz w:val="16"/>
          <w:szCs w:val="16"/>
        </w:rPr>
      </w:pPr>
    </w:p>
    <w:p w:rsidR="00026113" w:rsidRPr="007535F3" w:rsidRDefault="00026113" w:rsidP="00026113">
      <w:pPr>
        <w:rPr>
          <w:rFonts w:ascii="Arial" w:hAnsi="Arial" w:cs="Arial"/>
          <w:sz w:val="16"/>
          <w:szCs w:val="16"/>
        </w:rPr>
      </w:pPr>
      <w:r w:rsidRPr="007535F3">
        <w:rPr>
          <w:rFonts w:ascii="Arial" w:hAnsi="Arial" w:cs="Arial"/>
          <w:sz w:val="16"/>
          <w:szCs w:val="16"/>
        </w:rPr>
        <w:t>Commencing on the 2</w:t>
      </w:r>
      <w:r w:rsidRPr="007535F3">
        <w:rPr>
          <w:rFonts w:ascii="Arial" w:hAnsi="Arial" w:cs="Arial"/>
          <w:sz w:val="16"/>
          <w:szCs w:val="16"/>
          <w:vertAlign w:val="superscript"/>
        </w:rPr>
        <w:t>nd</w:t>
      </w:r>
      <w:r w:rsidRPr="007535F3">
        <w:rPr>
          <w:rFonts w:ascii="Arial" w:hAnsi="Arial" w:cs="Arial"/>
          <w:sz w:val="16"/>
          <w:szCs w:val="16"/>
        </w:rPr>
        <w:t xml:space="preserve"> Amendment Effective Date and for the remainder of the Term, Customer’s new AVC will be $300,000 in Total Service Charges.</w:t>
      </w:r>
    </w:p>
    <w:p w:rsidR="00026113" w:rsidRPr="007535F3" w:rsidRDefault="00026113" w:rsidP="00026113">
      <w:pPr>
        <w:rPr>
          <w:rFonts w:ascii="Arial" w:hAnsi="Arial" w:cs="Arial"/>
          <w:sz w:val="16"/>
          <w:szCs w:val="16"/>
        </w:rPr>
      </w:pPr>
    </w:p>
    <w:p w:rsidR="00026113" w:rsidRPr="007535F3" w:rsidRDefault="00026113" w:rsidP="00026113">
      <w:pPr>
        <w:rPr>
          <w:rFonts w:ascii="Arial" w:hAnsi="Arial" w:cs="Arial"/>
          <w:sz w:val="16"/>
          <w:szCs w:val="16"/>
        </w:rPr>
      </w:pPr>
      <w:r w:rsidRPr="007535F3">
        <w:rPr>
          <w:rFonts w:ascii="Arial" w:hAnsi="Arial" w:cs="Arial"/>
          <w:sz w:val="16"/>
          <w:szCs w:val="16"/>
        </w:rPr>
        <w:t>As of the 3</w:t>
      </w:r>
      <w:r w:rsidRPr="007535F3">
        <w:rPr>
          <w:rFonts w:ascii="Arial" w:hAnsi="Arial" w:cs="Arial"/>
          <w:sz w:val="16"/>
          <w:szCs w:val="16"/>
          <w:vertAlign w:val="superscript"/>
        </w:rPr>
        <w:t>rd</w:t>
      </w:r>
      <w:r w:rsidRPr="007535F3">
        <w:rPr>
          <w:rFonts w:ascii="Arial" w:hAnsi="Arial" w:cs="Arial"/>
          <w:sz w:val="16"/>
          <w:szCs w:val="16"/>
        </w:rPr>
        <w:t xml:space="preserve"> Amendment Effective Date, Customer’s AVC is $200,000 for the current contract year and any subsequent contract year(s).</w:t>
      </w:r>
    </w:p>
    <w:p w:rsidR="00026113" w:rsidRPr="007535F3" w:rsidRDefault="00026113" w:rsidP="00026113">
      <w:pPr>
        <w:tabs>
          <w:tab w:val="left" w:pos="1080"/>
          <w:tab w:val="left" w:pos="1627"/>
        </w:tabs>
        <w:rPr>
          <w:rFonts w:ascii="Arial" w:hAnsi="Arial" w:cs="Arial"/>
          <w:sz w:val="16"/>
          <w:szCs w:val="16"/>
        </w:rPr>
      </w:pPr>
    </w:p>
    <w:p w:rsidR="00026113" w:rsidRPr="007535F3" w:rsidRDefault="00026113" w:rsidP="00026113">
      <w:pPr>
        <w:tabs>
          <w:tab w:val="left" w:pos="1080"/>
          <w:tab w:val="left" w:pos="1627"/>
        </w:tabs>
        <w:rPr>
          <w:rFonts w:ascii="Arial" w:hAnsi="Arial" w:cs="Arial"/>
          <w:sz w:val="16"/>
          <w:szCs w:val="16"/>
        </w:rPr>
      </w:pPr>
      <w:r w:rsidRPr="007535F3">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26113" w:rsidRPr="007535F3" w:rsidRDefault="00026113" w:rsidP="00026113">
      <w:pPr>
        <w:ind w:left="720" w:hanging="720"/>
        <w:rPr>
          <w:rFonts w:ascii="Arial" w:hAnsi="Arial" w:cs="Arial"/>
          <w:sz w:val="16"/>
          <w:szCs w:val="16"/>
          <w:u w:val="single"/>
        </w:rPr>
      </w:pPr>
    </w:p>
    <w:p w:rsidR="00026113" w:rsidRPr="007535F3" w:rsidRDefault="00026113" w:rsidP="00026113">
      <w:pPr>
        <w:ind w:left="720" w:hanging="720"/>
        <w:rPr>
          <w:rFonts w:ascii="Arial" w:hAnsi="Arial" w:cs="Arial"/>
          <w:color w:val="3366FF"/>
          <w:sz w:val="16"/>
          <w:szCs w:val="16"/>
        </w:rPr>
      </w:pPr>
      <w:r w:rsidRPr="007535F3">
        <w:rPr>
          <w:rFonts w:ascii="Arial" w:hAnsi="Arial" w:cs="Arial"/>
          <w:sz w:val="16"/>
          <w:szCs w:val="16"/>
          <w:u w:val="single"/>
        </w:rPr>
        <w:t>Rates and Charges:</w:t>
      </w:r>
    </w:p>
    <w:p w:rsidR="00026113" w:rsidRPr="007535F3" w:rsidRDefault="00026113" w:rsidP="00026113">
      <w:pPr>
        <w:ind w:left="1440"/>
        <w:rPr>
          <w:rFonts w:ascii="Arial" w:hAnsi="Arial" w:cs="Arial"/>
          <w:sz w:val="16"/>
          <w:szCs w:val="16"/>
        </w:rPr>
      </w:pPr>
    </w:p>
    <w:p w:rsidR="00026113" w:rsidRPr="007535F3" w:rsidRDefault="00026113" w:rsidP="00026113">
      <w:pPr>
        <w:ind w:left="720"/>
        <w:rPr>
          <w:rFonts w:ascii="Arial" w:hAnsi="Arial" w:cs="Arial"/>
          <w:sz w:val="16"/>
          <w:szCs w:val="16"/>
        </w:rPr>
      </w:pPr>
      <w:r w:rsidRPr="007535F3">
        <w:rPr>
          <w:rFonts w:ascii="Arial" w:hAnsi="Arial" w:cs="Arial"/>
          <w:sz w:val="16"/>
          <w:szCs w:val="16"/>
          <w:u w:val="single"/>
        </w:rPr>
        <w:t>Data Services</w:t>
      </w:r>
      <w:r w:rsidRPr="007535F3">
        <w:rPr>
          <w:rFonts w:ascii="Arial" w:hAnsi="Arial" w:cs="Arial"/>
          <w:sz w:val="16"/>
          <w:szCs w:val="16"/>
        </w:rPr>
        <w:t xml:space="preserve">: </w:t>
      </w:r>
    </w:p>
    <w:p w:rsidR="00026113" w:rsidRPr="007535F3" w:rsidRDefault="00026113" w:rsidP="00026113">
      <w:pPr>
        <w:ind w:left="720"/>
        <w:rPr>
          <w:rFonts w:ascii="Arial" w:hAnsi="Arial" w:cs="Arial"/>
          <w:sz w:val="16"/>
          <w:szCs w:val="16"/>
        </w:rPr>
      </w:pPr>
    </w:p>
    <w:p w:rsidR="00026113" w:rsidRPr="007535F3" w:rsidRDefault="00026113" w:rsidP="00026113">
      <w:pPr>
        <w:ind w:left="1440"/>
        <w:rPr>
          <w:rFonts w:ascii="Arial" w:hAnsi="Arial" w:cs="Arial"/>
          <w:sz w:val="16"/>
          <w:szCs w:val="16"/>
        </w:rPr>
      </w:pPr>
      <w:r w:rsidRPr="007535F3">
        <w:rPr>
          <w:rFonts w:ascii="Arial" w:hAnsi="Arial" w:cs="Arial"/>
          <w:sz w:val="16"/>
          <w:szCs w:val="16"/>
          <w:u w:val="single"/>
        </w:rPr>
        <w:t>Access:</w:t>
      </w:r>
    </w:p>
    <w:p w:rsidR="00026113" w:rsidRPr="007535F3" w:rsidRDefault="00026113" w:rsidP="00026113">
      <w:pPr>
        <w:ind w:left="1440"/>
        <w:rPr>
          <w:rFonts w:ascii="Arial" w:hAnsi="Arial" w:cs="Arial"/>
          <w:sz w:val="16"/>
          <w:szCs w:val="16"/>
        </w:rPr>
      </w:pPr>
    </w:p>
    <w:p w:rsidR="00026113" w:rsidRPr="007535F3" w:rsidRDefault="00026113" w:rsidP="00026113">
      <w:pPr>
        <w:ind w:left="1440"/>
        <w:rPr>
          <w:rFonts w:ascii="Arial" w:hAnsi="Arial" w:cs="Arial"/>
          <w:sz w:val="16"/>
          <w:szCs w:val="16"/>
        </w:rPr>
      </w:pPr>
      <w:r w:rsidRPr="007535F3">
        <w:rPr>
          <w:rFonts w:ascii="Arial" w:hAnsi="Arial" w:cs="Arial"/>
          <w:sz w:val="16"/>
          <w:szCs w:val="16"/>
        </w:rPr>
        <w:t>In lieu of any other rates and discounts, Customer will pay a fixed monthly recurring per-circuit local loop charge of $2,500 and a non-recurring charge of $0 for DS-3 Access Service at 1 CLLI code and/or NPA/NXX location mutually agreed upon by the Customer and the Company.  The Company will waive the installation charges.</w:t>
      </w:r>
    </w:p>
    <w:p w:rsidR="00026113" w:rsidRPr="007535F3" w:rsidRDefault="00026113" w:rsidP="00026113">
      <w:pPr>
        <w:ind w:left="1440"/>
        <w:rPr>
          <w:rFonts w:ascii="Arial" w:hAnsi="Arial" w:cs="Arial"/>
          <w:sz w:val="16"/>
          <w:szCs w:val="16"/>
        </w:rPr>
      </w:pPr>
    </w:p>
    <w:p w:rsidR="00026113" w:rsidRPr="007535F3" w:rsidRDefault="00026113" w:rsidP="00026113">
      <w:pPr>
        <w:ind w:left="1440"/>
        <w:rPr>
          <w:rFonts w:ascii="Arial" w:hAnsi="Arial" w:cs="Arial"/>
          <w:sz w:val="16"/>
          <w:szCs w:val="16"/>
        </w:rPr>
      </w:pPr>
      <w:r w:rsidRPr="007535F3">
        <w:rPr>
          <w:rFonts w:ascii="Arial" w:hAnsi="Arial" w:cs="Arial"/>
          <w:sz w:val="16"/>
          <w:szCs w:val="16"/>
        </w:rPr>
        <w:t xml:space="preserve">In lieu of all other rates or discounts, the Customer will pay a fixed monthly recurring charge of $1,000 DS-3 Interstate Private Line Service between 1 CLLI code </w:t>
      </w:r>
      <w:proofErr w:type="gramStart"/>
      <w:r w:rsidRPr="007535F3">
        <w:rPr>
          <w:rFonts w:ascii="Arial" w:hAnsi="Arial" w:cs="Arial"/>
          <w:sz w:val="16"/>
          <w:szCs w:val="16"/>
        </w:rPr>
        <w:t>and/or</w:t>
      </w:r>
      <w:proofErr w:type="gramEnd"/>
      <w:r w:rsidRPr="007535F3">
        <w:rPr>
          <w:rFonts w:ascii="Arial" w:hAnsi="Arial" w:cs="Arial"/>
          <w:sz w:val="16"/>
          <w:szCs w:val="16"/>
        </w:rPr>
        <w:t xml:space="preserve"> NPA/NXX pair mutually agreed upon by Customer and the Company.  Customer certifies that any private line circuit will carry more than 10% interstate traffic.</w:t>
      </w:r>
    </w:p>
    <w:p w:rsidR="00026113" w:rsidRPr="007535F3" w:rsidRDefault="00026113" w:rsidP="00026113">
      <w:pPr>
        <w:rPr>
          <w:rFonts w:ascii="Arial" w:hAnsi="Arial" w:cs="Arial"/>
          <w:sz w:val="16"/>
          <w:szCs w:val="16"/>
          <w:u w:val="single"/>
        </w:rPr>
      </w:pPr>
    </w:p>
    <w:p w:rsidR="00026113" w:rsidRPr="007535F3" w:rsidRDefault="00026113" w:rsidP="00026113">
      <w:pPr>
        <w:ind w:left="1440"/>
        <w:rPr>
          <w:rFonts w:ascii="Arial" w:hAnsi="Arial" w:cs="Arial"/>
          <w:sz w:val="16"/>
          <w:szCs w:val="16"/>
        </w:rPr>
      </w:pPr>
      <w:r w:rsidRPr="007535F3">
        <w:rPr>
          <w:rFonts w:ascii="Arial" w:hAnsi="Arial" w:cs="Arial"/>
          <w:sz w:val="16"/>
          <w:szCs w:val="16"/>
          <w:u w:val="single"/>
        </w:rPr>
        <w:t>International Private Line – Custom Satellite Solution:</w:t>
      </w:r>
      <w:r w:rsidRPr="007535F3">
        <w:rPr>
          <w:rFonts w:ascii="Arial" w:hAnsi="Arial" w:cs="Arial"/>
          <w:sz w:val="16"/>
          <w:szCs w:val="16"/>
        </w:rPr>
        <w:t xml:space="preserve">  In lieu of any other rates and discounts, the Customer will pay a fixed monthly recurring IOC charge of $109,000 and a non-recurring charge of $1,500 for 15 Mbps Upstream, 512 Kbps downstream, 13 </w:t>
      </w:r>
      <w:proofErr w:type="spellStart"/>
      <w:r w:rsidRPr="007535F3">
        <w:rPr>
          <w:rFonts w:ascii="Arial" w:hAnsi="Arial" w:cs="Arial"/>
          <w:sz w:val="16"/>
          <w:szCs w:val="16"/>
        </w:rPr>
        <w:t>mHz</w:t>
      </w:r>
      <w:proofErr w:type="spellEnd"/>
      <w:r w:rsidRPr="007535F3">
        <w:rPr>
          <w:rFonts w:ascii="Arial" w:hAnsi="Arial" w:cs="Arial"/>
          <w:sz w:val="16"/>
          <w:szCs w:val="16"/>
        </w:rPr>
        <w:t xml:space="preserve">, and 9.7 </w:t>
      </w:r>
      <w:proofErr w:type="spellStart"/>
      <w:r w:rsidRPr="007535F3">
        <w:rPr>
          <w:rFonts w:ascii="Arial" w:hAnsi="Arial" w:cs="Arial"/>
          <w:sz w:val="16"/>
          <w:szCs w:val="16"/>
        </w:rPr>
        <w:t>mHz</w:t>
      </w:r>
      <w:proofErr w:type="spellEnd"/>
      <w:r w:rsidRPr="007535F3">
        <w:rPr>
          <w:rFonts w:ascii="Arial" w:hAnsi="Arial" w:cs="Arial"/>
          <w:sz w:val="16"/>
          <w:szCs w:val="16"/>
        </w:rPr>
        <w:t xml:space="preserve"> Custom Satellite Path originating in Andover, ME and terminating on Customer Research Vessel, Off shore.  A 6 month Term applies.</w:t>
      </w:r>
    </w:p>
    <w:p w:rsidR="00026113" w:rsidRPr="007535F3" w:rsidRDefault="00026113" w:rsidP="00026113">
      <w:pPr>
        <w:ind w:left="720" w:hanging="720"/>
        <w:rPr>
          <w:rFonts w:ascii="Arial" w:hAnsi="Arial" w:cs="Arial"/>
          <w:sz w:val="16"/>
          <w:szCs w:val="16"/>
          <w:u w:val="single"/>
        </w:rPr>
      </w:pPr>
    </w:p>
    <w:p w:rsidR="00026113" w:rsidRPr="007535F3" w:rsidRDefault="00026113" w:rsidP="00026113">
      <w:pPr>
        <w:rPr>
          <w:rFonts w:ascii="Arial" w:hAnsi="Arial" w:cs="Arial"/>
          <w:sz w:val="16"/>
          <w:szCs w:val="16"/>
          <w:u w:val="single"/>
        </w:rPr>
      </w:pPr>
      <w:r w:rsidRPr="007535F3">
        <w:rPr>
          <w:rFonts w:ascii="Arial" w:hAnsi="Arial" w:cs="Arial"/>
          <w:sz w:val="16"/>
          <w:szCs w:val="16"/>
          <w:u w:val="single"/>
        </w:rPr>
        <w:t xml:space="preserve">Classifications, Practices and Regulations:  </w:t>
      </w:r>
    </w:p>
    <w:p w:rsidR="00026113" w:rsidRPr="007535F3" w:rsidRDefault="00026113" w:rsidP="00026113">
      <w:pPr>
        <w:rPr>
          <w:rFonts w:ascii="Arial" w:hAnsi="Arial" w:cs="Arial"/>
          <w:sz w:val="16"/>
          <w:szCs w:val="16"/>
          <w:u w:val="single"/>
        </w:rPr>
      </w:pPr>
    </w:p>
    <w:p w:rsidR="00026113" w:rsidRPr="007535F3" w:rsidRDefault="00026113" w:rsidP="00026113">
      <w:pPr>
        <w:ind w:left="720"/>
        <w:rPr>
          <w:rFonts w:ascii="Arial" w:hAnsi="Arial" w:cs="Arial"/>
          <w:sz w:val="16"/>
          <w:szCs w:val="16"/>
        </w:rPr>
      </w:pPr>
      <w:r w:rsidRPr="007535F3">
        <w:rPr>
          <w:rFonts w:ascii="Arial" w:hAnsi="Arial" w:cs="Arial"/>
          <w:sz w:val="16"/>
          <w:szCs w:val="16"/>
          <w:u w:val="single"/>
        </w:rPr>
        <w:t>Underutilization and Termination with Liability:</w:t>
      </w:r>
      <w:r w:rsidRPr="007535F3">
        <w:rPr>
          <w:rFonts w:ascii="Arial" w:hAnsi="Arial" w:cs="Arial"/>
          <w:sz w:val="16"/>
          <w:szCs w:val="16"/>
        </w:rPr>
        <w:t xml:space="preserve">   If Customer's Total Service Charges do not reach the AVC, in any contract year during the Initial Term, Customer shall pay an “Underutilization Charge” equal to 100% of the unmet AVC.  If Customer’s Total Service Charges do not reach the AVC in any contract year because the Agreement is terminated early by Customer without Cause or by the Company with Cause, Customer shall pay an “Early Termination Charge” equal to 100% of the unmet AVC plus a pro rata portion of any credits received by Customer.</w:t>
      </w:r>
    </w:p>
    <w:p w:rsidR="00026113" w:rsidRPr="007535F3" w:rsidRDefault="00026113" w:rsidP="00026113">
      <w:pPr>
        <w:ind w:left="720" w:hanging="720"/>
        <w:rPr>
          <w:rFonts w:ascii="Arial" w:hAnsi="Arial" w:cs="Arial"/>
          <w:sz w:val="16"/>
          <w:szCs w:val="16"/>
        </w:rPr>
      </w:pPr>
      <w:bookmarkStart w:id="1" w:name="OLE_LINK1"/>
      <w:bookmarkStart w:id="2" w:name="OLE_LINK2"/>
      <w:bookmarkStart w:id="3" w:name="OLE_LINK62"/>
      <w:bookmarkStart w:id="4" w:name="OLE_LINK10"/>
    </w:p>
    <w:p w:rsidR="00026113" w:rsidRPr="007535F3" w:rsidRDefault="00026113" w:rsidP="00026113">
      <w:pPr>
        <w:ind w:left="720" w:hanging="720"/>
        <w:rPr>
          <w:rFonts w:ascii="Arial" w:hAnsi="Arial" w:cs="Arial"/>
          <w:sz w:val="16"/>
          <w:szCs w:val="16"/>
          <w:u w:val="single"/>
        </w:rPr>
      </w:pPr>
      <w:r w:rsidRPr="007535F3">
        <w:rPr>
          <w:rFonts w:ascii="Arial" w:hAnsi="Arial" w:cs="Arial"/>
          <w:sz w:val="16"/>
          <w:szCs w:val="16"/>
          <w:u w:val="single"/>
        </w:rPr>
        <w:t>Credits:</w:t>
      </w:r>
    </w:p>
    <w:p w:rsidR="00026113" w:rsidRPr="007535F3" w:rsidRDefault="00026113" w:rsidP="00026113">
      <w:pPr>
        <w:ind w:left="720" w:hanging="720"/>
        <w:rPr>
          <w:rFonts w:ascii="Arial" w:hAnsi="Arial" w:cs="Arial"/>
          <w:sz w:val="16"/>
          <w:szCs w:val="16"/>
          <w:u w:val="single"/>
        </w:rPr>
      </w:pPr>
    </w:p>
    <w:p w:rsidR="00026113" w:rsidRPr="007535F3" w:rsidRDefault="00026113" w:rsidP="00026113">
      <w:pPr>
        <w:ind w:left="720" w:hanging="720"/>
        <w:rPr>
          <w:rFonts w:ascii="Arial" w:hAnsi="Arial" w:cs="Arial"/>
          <w:sz w:val="16"/>
          <w:szCs w:val="16"/>
        </w:rPr>
      </w:pPr>
      <w:r w:rsidRPr="007535F3">
        <w:rPr>
          <w:rFonts w:ascii="Arial" w:hAnsi="Arial" w:cs="Arial"/>
          <w:sz w:val="16"/>
          <w:szCs w:val="16"/>
        </w:rPr>
        <w:tab/>
        <w:t>Customer will receive a credit equal to $30,000, applied against Customer’s interstate and international Total Service Charges.</w:t>
      </w:r>
    </w:p>
    <w:p w:rsidR="00026113" w:rsidRPr="007535F3" w:rsidRDefault="00026113" w:rsidP="00026113">
      <w:pPr>
        <w:ind w:left="720" w:hanging="720"/>
        <w:rPr>
          <w:rFonts w:ascii="Arial" w:hAnsi="Arial" w:cs="Arial"/>
          <w:sz w:val="16"/>
          <w:szCs w:val="16"/>
          <w:u w:val="single"/>
        </w:rPr>
      </w:pPr>
    </w:p>
    <w:p w:rsidR="00026113" w:rsidRPr="007535F3" w:rsidRDefault="00026113" w:rsidP="00026113">
      <w:pPr>
        <w:ind w:left="720" w:hanging="720"/>
        <w:rPr>
          <w:rFonts w:ascii="Arial" w:hAnsi="Arial" w:cs="Arial"/>
          <w:sz w:val="16"/>
          <w:szCs w:val="16"/>
        </w:rPr>
      </w:pPr>
      <w:r w:rsidRPr="007535F3">
        <w:rPr>
          <w:rFonts w:ascii="Arial" w:hAnsi="Arial" w:cs="Arial"/>
          <w:sz w:val="16"/>
          <w:szCs w:val="16"/>
          <w:u w:val="single"/>
        </w:rPr>
        <w:t>Promotion:</w:t>
      </w:r>
      <w:r w:rsidRPr="007535F3">
        <w:rPr>
          <w:rFonts w:ascii="Arial" w:hAnsi="Arial" w:cs="Arial"/>
          <w:sz w:val="16"/>
          <w:szCs w:val="16"/>
        </w:rPr>
        <w:t xml:space="preserve"> The Customer is eligible for the following promotion as set forth in the Guide:</w:t>
      </w:r>
    </w:p>
    <w:p w:rsidR="00026113" w:rsidRPr="007535F3" w:rsidRDefault="00026113" w:rsidP="00026113">
      <w:pPr>
        <w:ind w:left="720" w:hanging="720"/>
        <w:rPr>
          <w:rFonts w:ascii="Arial" w:hAnsi="Arial" w:cs="Arial"/>
          <w:sz w:val="16"/>
          <w:szCs w:val="16"/>
        </w:rPr>
      </w:pPr>
    </w:p>
    <w:p w:rsidR="00026113" w:rsidRPr="007535F3" w:rsidRDefault="00026113" w:rsidP="00026113">
      <w:pPr>
        <w:ind w:left="720" w:hanging="720"/>
        <w:rPr>
          <w:rFonts w:ascii="Arial" w:hAnsi="Arial" w:cs="Arial"/>
          <w:sz w:val="16"/>
          <w:szCs w:val="16"/>
        </w:rPr>
      </w:pPr>
      <w:r w:rsidRPr="007535F3">
        <w:rPr>
          <w:rFonts w:ascii="Arial" w:hAnsi="Arial" w:cs="Arial"/>
          <w:sz w:val="16"/>
          <w:szCs w:val="16"/>
        </w:rPr>
        <w:tab/>
        <w:t>On the Network V Lit Building Access Promotion</w:t>
      </w:r>
    </w:p>
    <w:p w:rsidR="00026113" w:rsidRPr="007535F3" w:rsidRDefault="00026113" w:rsidP="00026113">
      <w:pPr>
        <w:ind w:left="720" w:hanging="720"/>
        <w:rPr>
          <w:rFonts w:ascii="Arial" w:hAnsi="Arial" w:cs="Arial"/>
          <w:sz w:val="16"/>
          <w:szCs w:val="16"/>
        </w:rPr>
      </w:pPr>
    </w:p>
    <w:bookmarkEnd w:id="1"/>
    <w:bookmarkEnd w:id="2"/>
    <w:bookmarkEnd w:id="3"/>
    <w:bookmarkEnd w:id="4"/>
    <w:p w:rsidR="007D6599" w:rsidRPr="007535F3" w:rsidRDefault="007D6599">
      <w:pPr>
        <w:spacing w:after="200" w:line="276" w:lineRule="auto"/>
        <w:rPr>
          <w:rFonts w:ascii="Arial" w:hAnsi="Arial" w:cs="Arial"/>
          <w:sz w:val="16"/>
          <w:szCs w:val="16"/>
        </w:rPr>
      </w:pPr>
      <w:r w:rsidRPr="007535F3">
        <w:rPr>
          <w:rFonts w:ascii="Arial" w:hAnsi="Arial" w:cs="Arial"/>
          <w:sz w:val="16"/>
          <w:szCs w:val="16"/>
        </w:rPr>
        <w:br w:type="page"/>
      </w:r>
    </w:p>
    <w:p w:rsidR="007D6599" w:rsidRPr="007535F3" w:rsidRDefault="007D6599" w:rsidP="007D6599">
      <w:pPr>
        <w:rPr>
          <w:rFonts w:ascii="Arial" w:hAnsi="Arial" w:cs="Arial"/>
          <w:sz w:val="16"/>
          <w:szCs w:val="16"/>
          <w:u w:val="single"/>
        </w:rPr>
      </w:pPr>
      <w:r w:rsidRPr="007535F3">
        <w:rPr>
          <w:rFonts w:ascii="Arial" w:hAnsi="Arial" w:cs="Arial"/>
          <w:sz w:val="16"/>
          <w:szCs w:val="16"/>
          <w:u w:val="single"/>
        </w:rPr>
        <w:lastRenderedPageBreak/>
        <w:t>Option 5855290-1 (Rev Jun 12 Amend 2)</w:t>
      </w:r>
    </w:p>
    <w:p w:rsidR="007D6599" w:rsidRPr="007535F3" w:rsidRDefault="007D6599" w:rsidP="007D6599">
      <w:pPr>
        <w:rPr>
          <w:rFonts w:ascii="Arial" w:hAnsi="Arial" w:cs="Arial"/>
          <w:sz w:val="16"/>
          <w:szCs w:val="16"/>
          <w:u w:val="single"/>
        </w:rPr>
      </w:pPr>
    </w:p>
    <w:p w:rsidR="007D6599" w:rsidRPr="007535F3" w:rsidRDefault="007D6599" w:rsidP="007D6599">
      <w:pPr>
        <w:rPr>
          <w:rFonts w:ascii="Arial" w:hAnsi="Arial" w:cs="Arial"/>
          <w:sz w:val="16"/>
          <w:szCs w:val="16"/>
        </w:rPr>
      </w:pPr>
      <w:r w:rsidRPr="007535F3">
        <w:rPr>
          <w:rFonts w:ascii="Arial" w:hAnsi="Arial" w:cs="Arial"/>
          <w:sz w:val="16"/>
          <w:szCs w:val="16"/>
          <w:u w:val="single"/>
        </w:rPr>
        <w:t>Initial Term</w:t>
      </w:r>
      <w:r w:rsidRPr="007535F3">
        <w:rPr>
          <w:rFonts w:ascii="Arial" w:hAnsi="Arial" w:cs="Arial"/>
          <w:sz w:val="16"/>
          <w:szCs w:val="16"/>
        </w:rPr>
        <w:t xml:space="preserve">: 24 months </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u w:val="single"/>
        </w:rPr>
        <w:t>One Year Extension:</w:t>
      </w:r>
      <w:r w:rsidRPr="007535F3">
        <w:rPr>
          <w:rFonts w:ascii="Arial" w:hAnsi="Arial" w:cs="Arial"/>
          <w:sz w:val="16"/>
          <w:szCs w:val="16"/>
        </w:rPr>
        <w:t xml:space="preserve"> Customer may extend the Term for a one-year period following the expiration of the Initial Term by providing Company with written notice at least 30 days prior to the expiration of the Initial Term (each one-year period, a “one Year Extended Term”). During the One Year Extended Term, all terms and conditions of this Agreement, including AVC, early termination and underutilization, shall apply.</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rPr>
        <w:t xml:space="preserve">The “Initial Term” begins upon the expiration of the Ramp Period and ends upon completion of 36 months, at which time the Agreement is automatically extended (“Extended Term”) on a month-to-month basis until either party terminates it upon sixty (60) days prior written notice.  </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u w:val="single"/>
        </w:rPr>
        <w:t>Ramp Period:</w:t>
      </w:r>
      <w:r w:rsidRPr="007535F3">
        <w:rPr>
          <w:rFonts w:ascii="Arial" w:hAnsi="Arial" w:cs="Arial"/>
          <w:sz w:val="16"/>
          <w:szCs w:val="16"/>
        </w:rPr>
        <w:t xml:space="preserve"> The “Ramp Period” begins on the 2</w:t>
      </w:r>
      <w:r w:rsidRPr="007535F3">
        <w:rPr>
          <w:rFonts w:ascii="Arial" w:hAnsi="Arial" w:cs="Arial"/>
          <w:sz w:val="16"/>
          <w:szCs w:val="16"/>
          <w:vertAlign w:val="superscript"/>
        </w:rPr>
        <w:t>nd</w:t>
      </w:r>
      <w:r w:rsidRPr="007535F3">
        <w:rPr>
          <w:rFonts w:ascii="Arial" w:hAnsi="Arial" w:cs="Arial"/>
          <w:sz w:val="16"/>
          <w:szCs w:val="16"/>
        </w:rPr>
        <w:t xml:space="preserve"> Amendment Effective Date and ends after 9 full months.  If the implementation of the project finishes early and Customer provides notice to Company, the parties will amend the Agreement to modify the Ramp Period.  At all times during the Ramp Period, Customer will receive the rates, discounts, charges and credits set forth in the Agreement and will not be subject to the AVC.</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u w:val="single"/>
        </w:rPr>
        <w:t>One Year Extension</w:t>
      </w:r>
      <w:r w:rsidRPr="007535F3">
        <w:rPr>
          <w:rFonts w:ascii="Arial" w:hAnsi="Arial" w:cs="Arial"/>
          <w:sz w:val="16"/>
          <w:szCs w:val="16"/>
        </w:rPr>
        <w:t>:  Customer may provide notice to Company, at least thirty (30) days prior to the expiration of the Initial Term, that Customer wishes to extend the Term for a one-year period following the expiration of the Initial Term.  The parties shall execute an amendment to this Agreement extending the Term for a one-year period (each one-year period, a “One Year Extended Term”).  During the One Year Extended Term, all terms and conditions of the Agreement, including AVC, early termination liability and underutilization, shall apply.</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u w:val="single"/>
        </w:rPr>
        <w:t>Second One Year Extension:</w:t>
      </w:r>
      <w:r w:rsidRPr="007535F3">
        <w:rPr>
          <w:rFonts w:ascii="Arial" w:hAnsi="Arial" w:cs="Arial"/>
          <w:sz w:val="16"/>
          <w:szCs w:val="16"/>
        </w:rPr>
        <w:t xml:space="preserve">  Following the expiration of the First Extended Term, upon at least sixty (60) days notice, Customer will provide notice to Company that Customer wishes to extend the term for another one-year period and, if Company agrees, the parties shall execute an amendment to the Agreement extending the Term for a one-year period (the “Second Extended Term”).  During the Second Extended Term, all terms and conditions of the Agreement, including AVC early termination liability and underutilization, shall apply.</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bCs/>
          <w:sz w:val="16"/>
          <w:szCs w:val="16"/>
        </w:rPr>
      </w:pPr>
      <w:r w:rsidRPr="007535F3">
        <w:rPr>
          <w:rFonts w:ascii="Arial" w:hAnsi="Arial" w:cs="Arial"/>
          <w:sz w:val="16"/>
          <w:szCs w:val="16"/>
          <w:u w:val="single"/>
        </w:rPr>
        <w:t>Annual Volume Commitment (“AVC”):</w:t>
      </w:r>
      <w:r w:rsidRPr="007535F3">
        <w:rPr>
          <w:rFonts w:ascii="Arial" w:hAnsi="Arial" w:cs="Arial"/>
          <w:sz w:val="16"/>
          <w:szCs w:val="16"/>
        </w:rPr>
        <w:t xml:space="preserve"> $240,000.00 in Total Service Charges </w:t>
      </w:r>
      <w:bookmarkStart w:id="5" w:name="OLE_LINK7"/>
      <w:bookmarkStart w:id="6" w:name="OLE_LINK8"/>
      <w:r w:rsidRPr="007535F3">
        <w:rPr>
          <w:rFonts w:ascii="Arial" w:hAnsi="Arial" w:cs="Arial"/>
          <w:sz w:val="16"/>
          <w:szCs w:val="16"/>
        </w:rPr>
        <w:t xml:space="preserve">(“AVC”) </w:t>
      </w:r>
      <w:r w:rsidRPr="007535F3">
        <w:rPr>
          <w:rFonts w:ascii="Arial" w:hAnsi="Arial" w:cs="Arial"/>
          <w:bCs/>
          <w:sz w:val="16"/>
          <w:szCs w:val="16"/>
        </w:rPr>
        <w:t>during each contract year of the Term</w:t>
      </w:r>
      <w:bookmarkEnd w:id="5"/>
      <w:bookmarkEnd w:id="6"/>
      <w:r w:rsidRPr="007535F3">
        <w:rPr>
          <w:rFonts w:ascii="Arial" w:hAnsi="Arial" w:cs="Arial"/>
          <w:bCs/>
          <w:sz w:val="16"/>
          <w:szCs w:val="16"/>
        </w:rPr>
        <w:t>.</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rPr>
        <w:t>Commencing on the 2</w:t>
      </w:r>
      <w:r w:rsidRPr="007535F3">
        <w:rPr>
          <w:rFonts w:ascii="Arial" w:hAnsi="Arial" w:cs="Arial"/>
          <w:sz w:val="16"/>
          <w:szCs w:val="16"/>
          <w:vertAlign w:val="superscript"/>
        </w:rPr>
        <w:t>nd</w:t>
      </w:r>
      <w:r w:rsidRPr="007535F3">
        <w:rPr>
          <w:rFonts w:ascii="Arial" w:hAnsi="Arial" w:cs="Arial"/>
          <w:sz w:val="16"/>
          <w:szCs w:val="16"/>
        </w:rPr>
        <w:t xml:space="preserve"> Amendment Effective Date and for the remainder of the Term, Customer’s new AVC will be $636,000.00 in Total Service Charges for the current contract year and any subsequent contract year(s).</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 </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u w:val="single"/>
        </w:rPr>
      </w:pPr>
      <w:r w:rsidRPr="007535F3">
        <w:rPr>
          <w:rFonts w:ascii="Arial" w:hAnsi="Arial" w:cs="Arial"/>
          <w:sz w:val="16"/>
          <w:szCs w:val="16"/>
          <w:u w:val="single"/>
        </w:rPr>
        <w:t>Rates and Charges:</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u w:val="single"/>
        </w:rPr>
        <w:t>Voice Services:</w:t>
      </w:r>
      <w:r w:rsidRPr="007535F3">
        <w:rPr>
          <w:rFonts w:ascii="Arial" w:hAnsi="Arial" w:cs="Arial"/>
          <w:sz w:val="16"/>
          <w:szCs w:val="16"/>
        </w:rPr>
        <w:t xml:space="preserve"> In lieu of any other rates and discounts, Customer will pay fixed per-minute rates ranging from $0.0168 to $0.1300 for the following Voice Services</w:t>
      </w:r>
      <w:r w:rsidRPr="007535F3" w:rsidDel="000B6FBF">
        <w:rPr>
          <w:rFonts w:ascii="Arial" w:hAnsi="Arial" w:cs="Arial"/>
          <w:sz w:val="16"/>
          <w:szCs w:val="16"/>
        </w:rPr>
        <w:t xml:space="preserve"> </w:t>
      </w:r>
    </w:p>
    <w:p w:rsidR="007D6599" w:rsidRPr="007535F3" w:rsidRDefault="007D6599" w:rsidP="007D6599">
      <w:pPr>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u w:val="single"/>
        </w:rPr>
        <w:t>Domestic Voice Services:</w:t>
      </w:r>
      <w:r w:rsidRPr="007535F3">
        <w:rPr>
          <w:rFonts w:ascii="Arial" w:hAnsi="Arial" w:cs="Arial"/>
          <w:sz w:val="16"/>
          <w:szCs w:val="16"/>
        </w:rPr>
        <w:t xml:space="preserve"> Domestic Outbound Voice Service, domestic Inbound Voice Service and domestic Card Service usage, based on origination and termination type. </w:t>
      </w:r>
    </w:p>
    <w:p w:rsidR="007D6599" w:rsidRPr="007535F3" w:rsidRDefault="007D6599" w:rsidP="007D6599">
      <w:pPr>
        <w:ind w:left="2160"/>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u w:val="single"/>
        </w:rPr>
        <w:t>International Outbound Voice Service</w:t>
      </w:r>
      <w:r w:rsidRPr="007535F3">
        <w:rPr>
          <w:rFonts w:ascii="Arial" w:hAnsi="Arial" w:cs="Arial"/>
          <w:sz w:val="16"/>
          <w:szCs w:val="16"/>
        </w:rPr>
        <w:t>:  International Outbound Voice Service terminating in the following location:  Mexico and Canada.</w:t>
      </w:r>
    </w:p>
    <w:p w:rsidR="007D6599" w:rsidRPr="007535F3" w:rsidRDefault="007D6599" w:rsidP="007D6599">
      <w:pPr>
        <w:ind w:left="2160"/>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rPr>
        <w:t xml:space="preserve">In lieu of any other rates and discounts, Customer will pay fixed per-call rates ranging from $0.20 to $0.75 for the following Voice Services:  </w:t>
      </w:r>
    </w:p>
    <w:p w:rsidR="007D6599" w:rsidRPr="007535F3" w:rsidRDefault="007D6599" w:rsidP="007D6599">
      <w:pPr>
        <w:ind w:left="2160"/>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rPr>
        <w:t xml:space="preserve">Domestic Card Per-Call Surcharge </w:t>
      </w:r>
    </w:p>
    <w:p w:rsidR="007D6599" w:rsidRPr="007535F3" w:rsidRDefault="007D6599" w:rsidP="007D6599">
      <w:pPr>
        <w:ind w:left="2160"/>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u w:val="single"/>
        </w:rPr>
        <w:t>International Card Per-Call Surcharge</w:t>
      </w:r>
      <w:r w:rsidRPr="007535F3">
        <w:rPr>
          <w:rFonts w:ascii="Arial" w:hAnsi="Arial" w:cs="Arial"/>
          <w:sz w:val="16"/>
          <w:szCs w:val="16"/>
        </w:rPr>
        <w:t xml:space="preserve">:  International Card calls originating in the U.S. </w:t>
      </w:r>
    </w:p>
    <w:p w:rsidR="007D6599" w:rsidRPr="007535F3" w:rsidRDefault="007D6599" w:rsidP="007D6599">
      <w:pPr>
        <w:ind w:left="2160"/>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u w:val="single"/>
        </w:rPr>
        <w:t>Global Card Per-Call Surcharge</w:t>
      </w:r>
      <w:r w:rsidRPr="007535F3">
        <w:rPr>
          <w:rFonts w:ascii="Arial" w:hAnsi="Arial" w:cs="Arial"/>
          <w:sz w:val="16"/>
          <w:szCs w:val="16"/>
        </w:rPr>
        <w:t>:  Global Card Access calls originating US and terminating in the Canada.</w:t>
      </w:r>
    </w:p>
    <w:p w:rsidR="007D6599" w:rsidRPr="007535F3" w:rsidRDefault="007D6599" w:rsidP="007D6599">
      <w:pPr>
        <w:ind w:left="2160"/>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u w:val="single"/>
        </w:rPr>
        <w:t>For Global Card or Calling Card Per-Call Surcharges:</w:t>
      </w:r>
      <w:r w:rsidRPr="007535F3">
        <w:rPr>
          <w:rFonts w:ascii="Arial" w:hAnsi="Arial" w:cs="Arial"/>
          <w:sz w:val="16"/>
          <w:szCs w:val="16"/>
        </w:rPr>
        <w:t xml:space="preserve">  Global Card calls originating in the United States or Canada and terminating outside of Canada.</w:t>
      </w:r>
    </w:p>
    <w:p w:rsidR="007D6599" w:rsidRPr="007535F3" w:rsidRDefault="007D6599" w:rsidP="007D6599">
      <w:pPr>
        <w:ind w:left="2160"/>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u w:val="single"/>
        </w:rPr>
        <w:lastRenderedPageBreak/>
        <w:t>Global Card or Calling Card Per-Call Surcharges:</w:t>
      </w:r>
      <w:r w:rsidRPr="007535F3">
        <w:rPr>
          <w:rFonts w:ascii="Arial" w:hAnsi="Arial" w:cs="Arial"/>
          <w:sz w:val="16"/>
          <w:szCs w:val="16"/>
        </w:rPr>
        <w:t xml:space="preserve">  Global Card calls originating in locations other than the United States or Canada.</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u w:val="single"/>
        </w:rPr>
      </w:pPr>
      <w:r w:rsidRPr="007535F3">
        <w:rPr>
          <w:rFonts w:ascii="Arial" w:hAnsi="Arial" w:cs="Arial"/>
          <w:sz w:val="16"/>
          <w:szCs w:val="16"/>
          <w:u w:val="single"/>
        </w:rPr>
        <w:t xml:space="preserve">Data Services: </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u w:val="single"/>
        </w:rPr>
      </w:pPr>
      <w:r w:rsidRPr="007535F3">
        <w:rPr>
          <w:rFonts w:ascii="Arial" w:hAnsi="Arial" w:cs="Arial"/>
          <w:sz w:val="16"/>
          <w:szCs w:val="16"/>
          <w:u w:val="single"/>
        </w:rPr>
        <w:t>Access:</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rPr>
        <w:t>In lieu of any other rates and discounts, the Customer will pay a monthly recurring charge of $200 per DS1 Access Service.</w:t>
      </w:r>
      <w:r w:rsidRPr="007535F3" w:rsidDel="00CA58B4">
        <w:rPr>
          <w:rFonts w:ascii="Arial" w:hAnsi="Arial" w:cs="Arial"/>
          <w:sz w:val="16"/>
          <w:szCs w:val="16"/>
        </w:rPr>
        <w:t xml:space="preserve"> </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u w:val="single"/>
        </w:rPr>
      </w:pPr>
      <w:r w:rsidRPr="007535F3">
        <w:rPr>
          <w:rFonts w:ascii="Arial" w:hAnsi="Arial" w:cs="Arial"/>
          <w:sz w:val="16"/>
          <w:szCs w:val="16"/>
          <w:u w:val="single"/>
        </w:rPr>
        <w:t>Discounts:</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u w:val="single"/>
        </w:rPr>
        <w:t>Voice Services:</w:t>
      </w:r>
      <w:r w:rsidRPr="007535F3">
        <w:rPr>
          <w:rFonts w:ascii="Arial" w:hAnsi="Arial" w:cs="Arial"/>
          <w:sz w:val="16"/>
          <w:szCs w:val="16"/>
        </w:rPr>
        <w:t xml:space="preserve"> In lieu of any other rates or discounts, the Customer will receive discounts ranging from 20% to 35% for the following Voice Services:</w:t>
      </w:r>
    </w:p>
    <w:p w:rsidR="007D6599" w:rsidRPr="007535F3" w:rsidRDefault="007D6599" w:rsidP="007D6599">
      <w:pPr>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u w:val="single"/>
        </w:rPr>
        <w:t>US-originating International Voice Services:</w:t>
      </w:r>
      <w:r w:rsidRPr="007535F3">
        <w:rPr>
          <w:rFonts w:ascii="Arial" w:hAnsi="Arial" w:cs="Arial"/>
          <w:sz w:val="16"/>
          <w:szCs w:val="16"/>
        </w:rPr>
        <w:t xml:space="preserve"> Standard Guide Type 21 rates for US originating International Outbound Voice Service based on origination and termination type, excluding usage originating or terminating in the locations set forth in the Voice section of this Summary under “Rates and Charges”.</w:t>
      </w:r>
    </w:p>
    <w:p w:rsidR="007D6599" w:rsidRPr="007535F3" w:rsidRDefault="007D6599" w:rsidP="007D6599">
      <w:pPr>
        <w:ind w:left="2160"/>
        <w:rPr>
          <w:rFonts w:ascii="Arial" w:hAnsi="Arial" w:cs="Arial"/>
          <w:sz w:val="16"/>
          <w:szCs w:val="16"/>
        </w:rPr>
      </w:pPr>
    </w:p>
    <w:p w:rsidR="007D6599" w:rsidRPr="007535F3" w:rsidRDefault="007D6599" w:rsidP="007D6599">
      <w:pPr>
        <w:ind w:left="2160"/>
        <w:rPr>
          <w:rFonts w:ascii="Arial" w:hAnsi="Arial" w:cs="Arial"/>
          <w:sz w:val="16"/>
          <w:szCs w:val="16"/>
        </w:rPr>
      </w:pPr>
      <w:r w:rsidRPr="007535F3">
        <w:rPr>
          <w:rFonts w:ascii="Arial" w:hAnsi="Arial" w:cs="Arial"/>
          <w:sz w:val="16"/>
          <w:szCs w:val="16"/>
          <w:u w:val="single"/>
        </w:rPr>
        <w:t>International Toll Free Voice Service</w:t>
      </w:r>
      <w:r w:rsidRPr="007535F3">
        <w:rPr>
          <w:rFonts w:ascii="Arial" w:hAnsi="Arial" w:cs="Arial"/>
          <w:sz w:val="16"/>
          <w:szCs w:val="16"/>
        </w:rPr>
        <w:t>:  Standard Guide rates for International Toll Free Voice Service.</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u w:val="single"/>
        </w:rPr>
      </w:pPr>
      <w:r w:rsidRPr="007535F3">
        <w:rPr>
          <w:rFonts w:ascii="Arial" w:hAnsi="Arial" w:cs="Arial"/>
          <w:sz w:val="16"/>
          <w:szCs w:val="16"/>
          <w:u w:val="single"/>
        </w:rPr>
        <w:t>Classifications, Practices and Regulations:</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u w:val="single"/>
        </w:rPr>
        <w:t>Underutilization and Termination with Liability:</w:t>
      </w:r>
      <w:r w:rsidRPr="007535F3">
        <w:rPr>
          <w:rFonts w:ascii="Arial" w:hAnsi="Arial" w:cs="Arial"/>
          <w:sz w:val="16"/>
          <w:szCs w:val="16"/>
        </w:rPr>
        <w:t xml:space="preserve"> If Customer's Total Service Charges do not reach the AVC in any Contract Year during the Initial Term, Customer shall pay: an "Underutilization Charge" equal to 100% of the unmet AVC.  If  Customer's Total Service Charges do not  reach the AVC in any Contract Year because the Agreement is terminated early  by the Customer without Cause; or by Company for Cause, Customer shall pay an “Early Termination Charge” equal to 100% of the unmet AVC plus a pro rata portion of any credits received by Customer.</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u w:val="single"/>
        </w:rPr>
      </w:pPr>
      <w:r w:rsidRPr="007535F3">
        <w:rPr>
          <w:rFonts w:ascii="Arial" w:hAnsi="Arial" w:cs="Arial"/>
          <w:sz w:val="16"/>
          <w:szCs w:val="16"/>
          <w:u w:val="single"/>
        </w:rPr>
        <w:t>Credits:</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u w:val="single"/>
        </w:rPr>
        <w:t>Billing Adjustment Credit</w:t>
      </w:r>
      <w:r w:rsidRPr="007535F3">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7535F3">
        <w:rPr>
          <w:rFonts w:ascii="Arial" w:hAnsi="Arial" w:cs="Arial"/>
          <w:snapToGrid w:val="0"/>
          <w:sz w:val="16"/>
          <w:szCs w:val="16"/>
        </w:rPr>
        <w:t>$6,207.36</w:t>
      </w:r>
      <w:r w:rsidRPr="007535F3">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u w:val="single"/>
        </w:rPr>
        <w:t>Achievement Credit:</w:t>
      </w:r>
      <w:r w:rsidRPr="007535F3">
        <w:rPr>
          <w:rFonts w:ascii="Arial" w:hAnsi="Arial" w:cs="Arial"/>
          <w:sz w:val="16"/>
          <w:szCs w:val="16"/>
        </w:rPr>
        <w:t xml:space="preserve">  If, at the end of any Contract Year, Customer’s Total Service Charges (excluding Company internationally billed services) equal one of the levels specified below, Customer shall receive one of the following corresponding achievement credits (“Achievement Credit”).  The Achievement Credit will be applied against Customer’s Total Service Charges incurred for interstate and international services.</w:t>
      </w:r>
    </w:p>
    <w:p w:rsidR="007D6599" w:rsidRPr="007535F3" w:rsidRDefault="007D6599" w:rsidP="007D6599">
      <w:pPr>
        <w:rPr>
          <w:rFonts w:ascii="Arial" w:hAnsi="Arial" w:cs="Arial"/>
          <w:sz w:val="16"/>
          <w:szCs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600"/>
      </w:tblGrid>
      <w:tr w:rsidR="007D6599" w:rsidRPr="007535F3" w:rsidTr="004B7C65">
        <w:tc>
          <w:tcPr>
            <w:tcW w:w="3240" w:type="dxa"/>
          </w:tcPr>
          <w:p w:rsidR="007D6599" w:rsidRPr="007535F3" w:rsidRDefault="007D6599" w:rsidP="004B7C65">
            <w:pPr>
              <w:jc w:val="center"/>
              <w:rPr>
                <w:rFonts w:ascii="Arial" w:hAnsi="Arial" w:cs="Arial"/>
                <w:sz w:val="16"/>
                <w:szCs w:val="16"/>
              </w:rPr>
            </w:pPr>
            <w:r w:rsidRPr="007535F3">
              <w:rPr>
                <w:rFonts w:ascii="Arial" w:hAnsi="Arial" w:cs="Arial"/>
                <w:sz w:val="16"/>
                <w:szCs w:val="16"/>
              </w:rPr>
              <w:t>Per Contract Year – Total Service Charges</w:t>
            </w:r>
          </w:p>
        </w:tc>
        <w:tc>
          <w:tcPr>
            <w:tcW w:w="3600" w:type="dxa"/>
          </w:tcPr>
          <w:p w:rsidR="007D6599" w:rsidRPr="007535F3" w:rsidRDefault="007D6599" w:rsidP="004B7C65">
            <w:pPr>
              <w:jc w:val="center"/>
              <w:rPr>
                <w:rFonts w:ascii="Arial" w:hAnsi="Arial" w:cs="Arial"/>
                <w:sz w:val="16"/>
                <w:szCs w:val="16"/>
              </w:rPr>
            </w:pPr>
            <w:r w:rsidRPr="007535F3">
              <w:rPr>
                <w:rFonts w:ascii="Arial" w:hAnsi="Arial" w:cs="Arial"/>
                <w:sz w:val="16"/>
                <w:szCs w:val="16"/>
              </w:rPr>
              <w:t>Achievement Credit Amount</w:t>
            </w:r>
          </w:p>
        </w:tc>
      </w:tr>
      <w:tr w:rsidR="007D6599" w:rsidRPr="007535F3" w:rsidTr="004B7C65">
        <w:tc>
          <w:tcPr>
            <w:tcW w:w="3240" w:type="dxa"/>
          </w:tcPr>
          <w:p w:rsidR="007D6599" w:rsidRPr="007535F3" w:rsidRDefault="007D6599" w:rsidP="004B7C65">
            <w:pPr>
              <w:jc w:val="center"/>
              <w:rPr>
                <w:rFonts w:ascii="Arial" w:hAnsi="Arial" w:cs="Arial"/>
                <w:sz w:val="16"/>
                <w:szCs w:val="16"/>
              </w:rPr>
            </w:pPr>
            <w:r w:rsidRPr="007535F3">
              <w:rPr>
                <w:rFonts w:ascii="Arial" w:hAnsi="Arial" w:cs="Arial"/>
                <w:sz w:val="16"/>
                <w:szCs w:val="16"/>
              </w:rPr>
              <w:t>$890,000</w:t>
            </w:r>
          </w:p>
        </w:tc>
        <w:tc>
          <w:tcPr>
            <w:tcW w:w="3600" w:type="dxa"/>
          </w:tcPr>
          <w:p w:rsidR="007D6599" w:rsidRPr="007535F3" w:rsidRDefault="007D6599" w:rsidP="004B7C65">
            <w:pPr>
              <w:jc w:val="center"/>
              <w:rPr>
                <w:rFonts w:ascii="Arial" w:hAnsi="Arial" w:cs="Arial"/>
                <w:sz w:val="16"/>
                <w:szCs w:val="16"/>
              </w:rPr>
            </w:pPr>
            <w:r w:rsidRPr="007535F3">
              <w:rPr>
                <w:rFonts w:ascii="Arial" w:hAnsi="Arial" w:cs="Arial"/>
                <w:sz w:val="16"/>
                <w:szCs w:val="16"/>
              </w:rPr>
              <w:t>$36,000</w:t>
            </w:r>
          </w:p>
        </w:tc>
      </w:tr>
      <w:tr w:rsidR="007D6599" w:rsidRPr="007535F3" w:rsidTr="004B7C65">
        <w:tc>
          <w:tcPr>
            <w:tcW w:w="3240" w:type="dxa"/>
          </w:tcPr>
          <w:p w:rsidR="007D6599" w:rsidRPr="007535F3" w:rsidRDefault="007D6599" w:rsidP="004B7C65">
            <w:pPr>
              <w:jc w:val="center"/>
              <w:rPr>
                <w:rFonts w:ascii="Arial" w:hAnsi="Arial" w:cs="Arial"/>
                <w:sz w:val="16"/>
                <w:szCs w:val="16"/>
              </w:rPr>
            </w:pPr>
            <w:r w:rsidRPr="007535F3">
              <w:rPr>
                <w:rFonts w:ascii="Arial" w:hAnsi="Arial" w:cs="Arial"/>
                <w:sz w:val="16"/>
                <w:szCs w:val="16"/>
              </w:rPr>
              <w:t>$990,000</w:t>
            </w:r>
          </w:p>
        </w:tc>
        <w:tc>
          <w:tcPr>
            <w:tcW w:w="3600" w:type="dxa"/>
          </w:tcPr>
          <w:p w:rsidR="007D6599" w:rsidRPr="007535F3" w:rsidRDefault="007D6599" w:rsidP="004B7C65">
            <w:pPr>
              <w:jc w:val="center"/>
              <w:rPr>
                <w:rFonts w:ascii="Arial" w:hAnsi="Arial" w:cs="Arial"/>
                <w:sz w:val="16"/>
                <w:szCs w:val="16"/>
              </w:rPr>
            </w:pPr>
            <w:r w:rsidRPr="007535F3">
              <w:rPr>
                <w:rFonts w:ascii="Arial" w:hAnsi="Arial" w:cs="Arial"/>
                <w:sz w:val="16"/>
                <w:szCs w:val="16"/>
              </w:rPr>
              <w:t>$100,000</w:t>
            </w:r>
          </w:p>
        </w:tc>
      </w:tr>
    </w:tbl>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rPr>
        <w:t xml:space="preserve">If Customer signs an amendment to the Agreement prior to August 31, 2012 that includes a Statement of Work for Company entity under the Service Attachment for Managed Services (Company entity) including the Hybrid Deployment Suite Addendum, the higher Achievement Credit amount shall apply ($100,000).  If Customer does not amend the Agreement to add Company entity Statement of Work prior to August 31, 2012, the lower Achievement Credit amount shall apply ($36,000).  For clarification, the Customer is only eligible to receive one credit tier, i.e., either $36,000 or $100,000, not both. </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rPr>
        <w:t xml:space="preserve">Waiver: </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u w:val="single"/>
        </w:rPr>
        <w:t>Access</w:t>
      </w:r>
      <w:r w:rsidRPr="007535F3">
        <w:rPr>
          <w:rFonts w:ascii="Arial" w:hAnsi="Arial" w:cs="Arial"/>
          <w:sz w:val="16"/>
          <w:szCs w:val="16"/>
        </w:rPr>
        <w:t xml:space="preserve">:  The Company will waive the Customer’s monthly recurring Access Coordination and Central Office Connection charges for Dedicated Access Service. </w:t>
      </w:r>
    </w:p>
    <w:p w:rsidR="007D6599" w:rsidRPr="007535F3" w:rsidRDefault="007D6599" w:rsidP="007D6599">
      <w:pPr>
        <w:rPr>
          <w:rFonts w:ascii="Arial" w:hAnsi="Arial" w:cs="Arial"/>
          <w:sz w:val="16"/>
          <w:szCs w:val="16"/>
        </w:rPr>
      </w:pPr>
    </w:p>
    <w:p w:rsidR="007D6599" w:rsidRPr="007535F3" w:rsidRDefault="007D6599" w:rsidP="007D6599">
      <w:pPr>
        <w:rPr>
          <w:rFonts w:ascii="Arial" w:hAnsi="Arial" w:cs="Arial"/>
          <w:sz w:val="16"/>
          <w:szCs w:val="16"/>
        </w:rPr>
      </w:pPr>
      <w:r w:rsidRPr="007535F3">
        <w:rPr>
          <w:rFonts w:ascii="Arial" w:hAnsi="Arial" w:cs="Arial"/>
          <w:sz w:val="16"/>
          <w:szCs w:val="16"/>
          <w:u w:val="single"/>
        </w:rPr>
        <w:t>Promotions</w:t>
      </w:r>
      <w:r w:rsidRPr="007535F3">
        <w:rPr>
          <w:rFonts w:ascii="Arial" w:hAnsi="Arial" w:cs="Arial"/>
          <w:sz w:val="16"/>
          <w:szCs w:val="16"/>
        </w:rPr>
        <w:t>: The Customer is eligible for the following promotions as set forth in the Guide:</w:t>
      </w:r>
    </w:p>
    <w:p w:rsidR="007D6599" w:rsidRPr="007535F3" w:rsidRDefault="007D6599" w:rsidP="007D6599">
      <w:pPr>
        <w:rPr>
          <w:rFonts w:ascii="Arial" w:hAnsi="Arial" w:cs="Arial"/>
          <w:sz w:val="16"/>
          <w:szCs w:val="16"/>
        </w:rPr>
      </w:pPr>
    </w:p>
    <w:p w:rsidR="007D6599" w:rsidRPr="007535F3" w:rsidRDefault="007D6599" w:rsidP="007D6599">
      <w:pPr>
        <w:ind w:left="1440"/>
        <w:rPr>
          <w:rFonts w:ascii="Arial" w:hAnsi="Arial" w:cs="Arial"/>
          <w:sz w:val="16"/>
          <w:szCs w:val="16"/>
        </w:rPr>
      </w:pPr>
      <w:r w:rsidRPr="007535F3">
        <w:rPr>
          <w:rFonts w:ascii="Arial" w:hAnsi="Arial" w:cs="Arial"/>
          <w:sz w:val="16"/>
          <w:szCs w:val="16"/>
        </w:rPr>
        <w:t>Conferencing Super Saver Promotion</w:t>
      </w:r>
    </w:p>
    <w:p w:rsidR="007D6599" w:rsidRPr="007535F3" w:rsidRDefault="007D6599" w:rsidP="007D6599">
      <w:pPr>
        <w:tabs>
          <w:tab w:val="left" w:pos="1440"/>
        </w:tabs>
        <w:ind w:left="1440"/>
        <w:rPr>
          <w:rFonts w:ascii="Arial" w:hAnsi="Arial" w:cs="Arial"/>
          <w:sz w:val="16"/>
          <w:szCs w:val="16"/>
        </w:rPr>
      </w:pPr>
      <w:r w:rsidRPr="007535F3">
        <w:rPr>
          <w:rFonts w:ascii="Arial" w:hAnsi="Arial" w:cs="Arial"/>
          <w:sz w:val="16"/>
          <w:szCs w:val="16"/>
        </w:rPr>
        <w:t>General Installation Waiver Promotion</w:t>
      </w:r>
    </w:p>
    <w:p w:rsidR="007D6599" w:rsidRPr="007535F3" w:rsidRDefault="007D6599" w:rsidP="007D6599">
      <w:pPr>
        <w:tabs>
          <w:tab w:val="left" w:pos="1440"/>
        </w:tabs>
        <w:ind w:left="1440"/>
        <w:rPr>
          <w:rFonts w:ascii="Arial" w:hAnsi="Arial" w:cs="Arial"/>
          <w:sz w:val="16"/>
          <w:szCs w:val="16"/>
        </w:rPr>
      </w:pPr>
      <w:r w:rsidRPr="007535F3">
        <w:rPr>
          <w:rFonts w:ascii="Arial" w:hAnsi="Arial" w:cs="Arial"/>
          <w:sz w:val="16"/>
          <w:szCs w:val="16"/>
        </w:rPr>
        <w:t>On the Network V Cross Connect Promotion</w:t>
      </w:r>
    </w:p>
    <w:p w:rsidR="00026113" w:rsidRPr="007535F3" w:rsidRDefault="00026113" w:rsidP="00026113">
      <w:pPr>
        <w:ind w:left="720" w:hanging="720"/>
        <w:rPr>
          <w:rFonts w:ascii="Arial" w:hAnsi="Arial" w:cs="Arial"/>
          <w:sz w:val="16"/>
          <w:szCs w:val="16"/>
        </w:rPr>
      </w:pPr>
    </w:p>
    <w:p w:rsidR="001314DB" w:rsidRDefault="001314DB">
      <w:pPr>
        <w:spacing w:after="200" w:line="276" w:lineRule="auto"/>
        <w:rPr>
          <w:rFonts w:ascii="Arial" w:hAnsi="Arial" w:cs="Arial"/>
          <w:sz w:val="16"/>
          <w:szCs w:val="16"/>
        </w:rPr>
      </w:pPr>
      <w:r>
        <w:rPr>
          <w:rFonts w:ascii="Arial" w:hAnsi="Arial" w:cs="Arial"/>
          <w:sz w:val="16"/>
          <w:szCs w:val="16"/>
        </w:rPr>
        <w:br w:type="page"/>
      </w:r>
    </w:p>
    <w:p w:rsidR="001314DB" w:rsidRPr="008334BC" w:rsidRDefault="001314DB" w:rsidP="001314DB">
      <w:pPr>
        <w:rPr>
          <w:rFonts w:ascii="Arial" w:hAnsi="Arial" w:cs="Arial"/>
          <w:sz w:val="16"/>
          <w:szCs w:val="16"/>
        </w:rPr>
      </w:pPr>
      <w:r>
        <w:rPr>
          <w:rFonts w:ascii="Arial" w:hAnsi="Arial" w:cs="Arial"/>
          <w:sz w:val="16"/>
          <w:szCs w:val="16"/>
        </w:rPr>
        <w:lastRenderedPageBreak/>
        <w:t>Option 332088</w:t>
      </w:r>
    </w:p>
    <w:p w:rsidR="001314DB" w:rsidRPr="008334BC" w:rsidRDefault="001314DB" w:rsidP="001314DB">
      <w:pPr>
        <w:rPr>
          <w:rFonts w:ascii="Arial" w:hAnsi="Arial" w:cs="Arial"/>
          <w:sz w:val="16"/>
          <w:szCs w:val="16"/>
        </w:rPr>
      </w:pPr>
      <w:bookmarkStart w:id="7" w:name="_GoBack"/>
      <w:bookmarkEnd w:id="7"/>
    </w:p>
    <w:p w:rsidR="001314DB" w:rsidRPr="008334BC" w:rsidRDefault="001314DB" w:rsidP="001314DB">
      <w:pPr>
        <w:rPr>
          <w:rFonts w:ascii="Arial" w:hAnsi="Arial" w:cs="Arial"/>
          <w:sz w:val="16"/>
          <w:szCs w:val="16"/>
        </w:rPr>
      </w:pPr>
      <w:r w:rsidRPr="008334BC">
        <w:rPr>
          <w:rFonts w:ascii="Arial" w:hAnsi="Arial" w:cs="Arial"/>
          <w:sz w:val="16"/>
          <w:szCs w:val="16"/>
          <w:u w:val="single"/>
        </w:rPr>
        <w:t>Initial Term:</w:t>
      </w:r>
      <w:r w:rsidRPr="008334BC">
        <w:rPr>
          <w:rFonts w:ascii="Arial" w:hAnsi="Arial" w:cs="Arial"/>
          <w:sz w:val="16"/>
          <w:szCs w:val="16"/>
        </w:rPr>
        <w:t xml:space="preserve">  12 months</w:t>
      </w:r>
    </w:p>
    <w:p w:rsidR="001314DB" w:rsidRPr="008334BC" w:rsidRDefault="001314DB" w:rsidP="001314DB">
      <w:pPr>
        <w:rPr>
          <w:rFonts w:ascii="Arial" w:hAnsi="Arial" w:cs="Arial"/>
          <w:sz w:val="16"/>
          <w:szCs w:val="16"/>
        </w:rPr>
      </w:pPr>
    </w:p>
    <w:p w:rsidR="001314DB" w:rsidRPr="008334BC" w:rsidRDefault="001314DB" w:rsidP="001314DB">
      <w:pPr>
        <w:rPr>
          <w:rFonts w:ascii="Arial" w:hAnsi="Arial" w:cs="Arial"/>
          <w:sz w:val="16"/>
          <w:szCs w:val="16"/>
        </w:rPr>
      </w:pPr>
      <w:r w:rsidRPr="008334BC">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314DB" w:rsidRPr="008334BC" w:rsidRDefault="001314DB" w:rsidP="001314DB">
      <w:pPr>
        <w:rPr>
          <w:rFonts w:ascii="Arial" w:hAnsi="Arial" w:cs="Arial"/>
          <w:sz w:val="16"/>
          <w:szCs w:val="16"/>
        </w:rPr>
      </w:pPr>
    </w:p>
    <w:p w:rsidR="001314DB" w:rsidRPr="008334BC" w:rsidRDefault="001314DB" w:rsidP="001314DB">
      <w:pPr>
        <w:rPr>
          <w:rFonts w:ascii="Arial" w:hAnsi="Arial" w:cs="Arial"/>
          <w:sz w:val="16"/>
          <w:szCs w:val="16"/>
        </w:rPr>
      </w:pPr>
      <w:smartTag w:uri="urn:schemas-microsoft-com:office:smarttags" w:element="State">
        <w:r w:rsidRPr="008334BC">
          <w:rPr>
            <w:rFonts w:ascii="Arial" w:hAnsi="Arial" w:cs="Arial"/>
            <w:sz w:val="16"/>
            <w:szCs w:val="16"/>
            <w:u w:val="single"/>
          </w:rPr>
          <w:t>Ann</w:t>
        </w:r>
      </w:smartTag>
      <w:r w:rsidRPr="008334BC">
        <w:rPr>
          <w:rFonts w:ascii="Arial" w:hAnsi="Arial" w:cs="Arial"/>
          <w:sz w:val="16"/>
          <w:szCs w:val="16"/>
          <w:u w:val="single"/>
        </w:rPr>
        <w:t>ual Volume Commitment (“AVC”):</w:t>
      </w:r>
      <w:r w:rsidRPr="008334BC">
        <w:rPr>
          <w:rFonts w:ascii="Arial" w:hAnsi="Arial" w:cs="Arial"/>
          <w:sz w:val="16"/>
          <w:szCs w:val="16"/>
        </w:rPr>
        <w:t xml:space="preserve">  $0.00 in Total Service Charges (“AVC”) </w:t>
      </w:r>
      <w:r w:rsidRPr="008334BC">
        <w:rPr>
          <w:rFonts w:ascii="Arial" w:hAnsi="Arial" w:cs="Arial"/>
          <w:bCs/>
          <w:sz w:val="16"/>
          <w:szCs w:val="16"/>
        </w:rPr>
        <w:t>during each contract year of the Term.</w:t>
      </w:r>
      <w:r w:rsidRPr="008334BC">
        <w:rPr>
          <w:rFonts w:ascii="Arial" w:hAnsi="Arial" w:cs="Arial"/>
          <w:sz w:val="16"/>
          <w:szCs w:val="16"/>
        </w:rPr>
        <w:t xml:space="preserve"> </w:t>
      </w:r>
    </w:p>
    <w:p w:rsidR="001314DB" w:rsidRPr="008334BC" w:rsidRDefault="001314DB" w:rsidP="001314DB">
      <w:pPr>
        <w:rPr>
          <w:rFonts w:ascii="Arial" w:hAnsi="Arial" w:cs="Arial"/>
          <w:sz w:val="16"/>
          <w:szCs w:val="16"/>
        </w:rPr>
      </w:pPr>
    </w:p>
    <w:p w:rsidR="001314DB" w:rsidRPr="008334BC" w:rsidRDefault="001314DB" w:rsidP="001314DB">
      <w:pPr>
        <w:rPr>
          <w:rFonts w:ascii="Arial" w:hAnsi="Arial" w:cs="Arial"/>
          <w:sz w:val="16"/>
          <w:szCs w:val="16"/>
        </w:rPr>
      </w:pPr>
      <w:r w:rsidRPr="008334BC">
        <w:rPr>
          <w:rFonts w:ascii="Arial" w:hAnsi="Arial" w:cs="Arial"/>
          <w:sz w:val="16"/>
          <w:szCs w:val="16"/>
        </w:rPr>
        <w:t xml:space="preserve">“Total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w:t>
      </w:r>
      <w:proofErr w:type="spellStart"/>
      <w:r w:rsidRPr="008334BC">
        <w:rPr>
          <w:rFonts w:ascii="Arial" w:hAnsi="Arial" w:cs="Arial"/>
          <w:sz w:val="16"/>
          <w:szCs w:val="16"/>
        </w:rPr>
        <w:t>Cybertrust</w:t>
      </w:r>
      <w:proofErr w:type="spellEnd"/>
      <w:r w:rsidRPr="008334BC">
        <w:rPr>
          <w:rFonts w:ascii="Arial" w:hAnsi="Arial" w:cs="Arial"/>
          <w:sz w:val="16"/>
          <w:szCs w:val="16"/>
        </w:rPr>
        <w:t xml:space="preserve"> Security Service provider listed in the Guide, and other charges expressly excluded by this Agreement.</w:t>
      </w:r>
    </w:p>
    <w:p w:rsidR="001314DB" w:rsidRPr="008334BC" w:rsidRDefault="001314DB" w:rsidP="001314DB">
      <w:pPr>
        <w:rPr>
          <w:rFonts w:ascii="Arial" w:hAnsi="Arial" w:cs="Arial"/>
          <w:sz w:val="16"/>
          <w:szCs w:val="16"/>
        </w:rPr>
      </w:pPr>
    </w:p>
    <w:p w:rsidR="001314DB" w:rsidRPr="008334BC" w:rsidRDefault="001314DB" w:rsidP="001314DB">
      <w:pPr>
        <w:ind w:left="720" w:hanging="720"/>
        <w:rPr>
          <w:rFonts w:ascii="Arial" w:hAnsi="Arial" w:cs="Arial"/>
          <w:color w:val="3366FF"/>
          <w:sz w:val="16"/>
          <w:szCs w:val="16"/>
        </w:rPr>
      </w:pPr>
      <w:r w:rsidRPr="008334BC">
        <w:rPr>
          <w:rFonts w:ascii="Arial" w:hAnsi="Arial" w:cs="Arial"/>
          <w:sz w:val="16"/>
          <w:szCs w:val="16"/>
          <w:u w:val="single"/>
        </w:rPr>
        <w:t>Rates and Charges</w:t>
      </w:r>
    </w:p>
    <w:p w:rsidR="001314DB" w:rsidRPr="008334BC" w:rsidRDefault="001314DB" w:rsidP="001314DB">
      <w:pPr>
        <w:ind w:left="720" w:hanging="720"/>
        <w:rPr>
          <w:rFonts w:ascii="Arial" w:hAnsi="Arial" w:cs="Arial"/>
          <w:color w:val="3366FF"/>
          <w:sz w:val="16"/>
          <w:szCs w:val="16"/>
        </w:rPr>
      </w:pPr>
    </w:p>
    <w:p w:rsidR="001314DB" w:rsidRPr="008334BC" w:rsidRDefault="001314DB" w:rsidP="001314DB">
      <w:pPr>
        <w:ind w:left="720"/>
        <w:rPr>
          <w:rFonts w:ascii="Arial" w:hAnsi="Arial" w:cs="Arial"/>
          <w:sz w:val="16"/>
          <w:szCs w:val="16"/>
        </w:rPr>
      </w:pPr>
      <w:r w:rsidRPr="008334BC">
        <w:rPr>
          <w:rFonts w:ascii="Arial" w:hAnsi="Arial" w:cs="Arial"/>
          <w:sz w:val="16"/>
          <w:szCs w:val="16"/>
          <w:u w:val="single"/>
        </w:rPr>
        <w:t>Data Services</w:t>
      </w:r>
      <w:r w:rsidRPr="008334BC">
        <w:rPr>
          <w:rFonts w:ascii="Arial" w:hAnsi="Arial" w:cs="Arial"/>
          <w:sz w:val="16"/>
          <w:szCs w:val="16"/>
        </w:rPr>
        <w:t xml:space="preserve">: </w:t>
      </w:r>
    </w:p>
    <w:p w:rsidR="001314DB" w:rsidRPr="008334BC" w:rsidRDefault="001314DB" w:rsidP="001314DB">
      <w:pPr>
        <w:ind w:left="720"/>
        <w:rPr>
          <w:rFonts w:ascii="Arial" w:hAnsi="Arial" w:cs="Arial"/>
          <w:sz w:val="16"/>
          <w:szCs w:val="16"/>
        </w:rPr>
      </w:pPr>
    </w:p>
    <w:p w:rsidR="001314DB" w:rsidRPr="008334BC" w:rsidRDefault="001314DB" w:rsidP="001314DB">
      <w:pPr>
        <w:ind w:left="1440"/>
        <w:rPr>
          <w:rFonts w:ascii="Arial" w:hAnsi="Arial" w:cs="Arial"/>
          <w:sz w:val="16"/>
          <w:szCs w:val="16"/>
        </w:rPr>
      </w:pPr>
      <w:r w:rsidRPr="008334BC">
        <w:rPr>
          <w:rFonts w:ascii="Arial" w:hAnsi="Arial" w:cs="Arial"/>
          <w:sz w:val="16"/>
          <w:szCs w:val="16"/>
          <w:u w:val="single"/>
        </w:rPr>
        <w:t>Access:</w:t>
      </w:r>
    </w:p>
    <w:p w:rsidR="001314DB" w:rsidRPr="008334BC" w:rsidRDefault="001314DB" w:rsidP="001314DB">
      <w:pPr>
        <w:ind w:left="1440"/>
        <w:rPr>
          <w:rFonts w:ascii="Arial" w:hAnsi="Arial" w:cs="Arial"/>
          <w:sz w:val="16"/>
          <w:szCs w:val="16"/>
        </w:rPr>
      </w:pPr>
    </w:p>
    <w:p w:rsidR="001314DB" w:rsidRPr="008334BC" w:rsidRDefault="001314DB" w:rsidP="001314DB">
      <w:pPr>
        <w:ind w:left="1440"/>
        <w:rPr>
          <w:rFonts w:ascii="Arial" w:hAnsi="Arial" w:cs="Arial"/>
          <w:sz w:val="16"/>
          <w:szCs w:val="16"/>
        </w:rPr>
      </w:pPr>
      <w:r w:rsidRPr="008334BC">
        <w:rPr>
          <w:rFonts w:ascii="Arial" w:hAnsi="Arial" w:cs="Arial"/>
          <w:sz w:val="16"/>
          <w:szCs w:val="16"/>
          <w:u w:val="single"/>
        </w:rPr>
        <w:t>Network Services Local Access Services:</w:t>
      </w:r>
      <w:r w:rsidRPr="008334BC">
        <w:rPr>
          <w:rFonts w:ascii="Arial" w:hAnsi="Arial" w:cs="Arial"/>
          <w:sz w:val="16"/>
          <w:szCs w:val="16"/>
        </w:rPr>
        <w:t xml:space="preserve">  In lieu of any other rates and discounts, the Customer will pay fixed monthly recurring charges ranging from $178.50 to $289.00 and a non-recurring charge of $0.00 for T1 Access Service at 2 CLLI codes mutually agreed upon by the Customer and the Company.</w:t>
      </w:r>
    </w:p>
    <w:p w:rsidR="001314DB" w:rsidRPr="008334BC" w:rsidRDefault="001314DB" w:rsidP="001314DB">
      <w:pPr>
        <w:ind w:left="1440"/>
        <w:rPr>
          <w:rFonts w:ascii="Arial" w:hAnsi="Arial" w:cs="Arial"/>
          <w:sz w:val="16"/>
          <w:szCs w:val="16"/>
        </w:rPr>
      </w:pPr>
    </w:p>
    <w:p w:rsidR="001314DB" w:rsidRPr="008334BC" w:rsidRDefault="001314DB" w:rsidP="001314DB">
      <w:pPr>
        <w:ind w:left="1440"/>
        <w:rPr>
          <w:rFonts w:ascii="Arial" w:hAnsi="Arial" w:cs="Arial"/>
          <w:sz w:val="16"/>
          <w:szCs w:val="16"/>
          <w:u w:val="single"/>
        </w:rPr>
      </w:pPr>
      <w:r w:rsidRPr="008334BC">
        <w:rPr>
          <w:rFonts w:ascii="Arial" w:hAnsi="Arial" w:cs="Arial"/>
          <w:sz w:val="16"/>
          <w:szCs w:val="16"/>
          <w:u w:val="single"/>
        </w:rPr>
        <w:t>Interstate Private Line Services:</w:t>
      </w:r>
      <w:r w:rsidRPr="008334BC">
        <w:rPr>
          <w:rFonts w:ascii="Arial" w:hAnsi="Arial" w:cs="Arial"/>
          <w:sz w:val="16"/>
          <w:szCs w:val="16"/>
        </w:rPr>
        <w:t xml:space="preserve">  In lieu of any other rates and discounts, Customer will pay fixed monthly recurring per-circuit local loop charges ranging from $0.00 to $400 and a non-recurring charge of $0.00 for DS-1, 1644 Kbps Interstate Private Line Service with mileage ranging from 0 to 9999.</w:t>
      </w:r>
    </w:p>
    <w:p w:rsidR="001314DB" w:rsidRPr="008334BC" w:rsidRDefault="001314DB" w:rsidP="001314DB">
      <w:pPr>
        <w:rPr>
          <w:rFonts w:ascii="Arial" w:hAnsi="Arial" w:cs="Arial"/>
          <w:sz w:val="16"/>
          <w:szCs w:val="16"/>
          <w:u w:val="single"/>
        </w:rPr>
      </w:pPr>
    </w:p>
    <w:p w:rsidR="001314DB" w:rsidRPr="008334BC" w:rsidRDefault="001314DB" w:rsidP="001314DB">
      <w:pPr>
        <w:ind w:left="1440"/>
        <w:rPr>
          <w:rFonts w:ascii="Arial" w:hAnsi="Arial" w:cs="Arial"/>
          <w:sz w:val="16"/>
          <w:szCs w:val="16"/>
        </w:rPr>
      </w:pPr>
      <w:r w:rsidRPr="008334BC">
        <w:rPr>
          <w:rFonts w:ascii="Arial" w:hAnsi="Arial" w:cs="Arial"/>
          <w:sz w:val="16"/>
          <w:szCs w:val="16"/>
          <w:u w:val="single"/>
        </w:rPr>
        <w:t>Private Line Services:</w:t>
      </w:r>
      <w:r w:rsidRPr="008334BC">
        <w:rPr>
          <w:rFonts w:ascii="Arial" w:hAnsi="Arial" w:cs="Arial"/>
          <w:sz w:val="16"/>
          <w:szCs w:val="16"/>
        </w:rPr>
        <w:t xml:space="preserve">  In lieu of any other rates and discounts, Customer will pay a fixed monthly recurring IOC charge of $867.50 and a non-recurring charge of $0.00 for T1 Private Line Service between 1 CLLI pair mutually agreed upon by the Customer and the Company. Equipment is not included.  A 12 month term applies.  </w:t>
      </w:r>
    </w:p>
    <w:p w:rsidR="001314DB" w:rsidRPr="008334BC" w:rsidRDefault="001314DB" w:rsidP="001314DB">
      <w:pPr>
        <w:ind w:left="720" w:hanging="720"/>
        <w:rPr>
          <w:rFonts w:ascii="Arial" w:hAnsi="Arial" w:cs="Arial"/>
          <w:sz w:val="16"/>
          <w:szCs w:val="16"/>
          <w:u w:val="single"/>
        </w:rPr>
      </w:pPr>
    </w:p>
    <w:p w:rsidR="001314DB" w:rsidRPr="008334BC" w:rsidRDefault="001314DB" w:rsidP="001314DB">
      <w:pPr>
        <w:rPr>
          <w:rFonts w:ascii="Arial" w:hAnsi="Arial" w:cs="Arial"/>
          <w:sz w:val="16"/>
          <w:szCs w:val="16"/>
          <w:u w:val="single"/>
        </w:rPr>
      </w:pPr>
      <w:r w:rsidRPr="008334BC">
        <w:rPr>
          <w:rFonts w:ascii="Arial" w:hAnsi="Arial" w:cs="Arial"/>
          <w:sz w:val="16"/>
          <w:szCs w:val="16"/>
          <w:u w:val="single"/>
        </w:rPr>
        <w:t xml:space="preserve">Classifications, Practices and Regulations:  </w:t>
      </w:r>
    </w:p>
    <w:p w:rsidR="001314DB" w:rsidRPr="008334BC" w:rsidRDefault="001314DB" w:rsidP="001314DB">
      <w:pPr>
        <w:rPr>
          <w:rFonts w:ascii="Arial" w:hAnsi="Arial" w:cs="Arial"/>
          <w:sz w:val="16"/>
          <w:szCs w:val="16"/>
          <w:u w:val="single"/>
        </w:rPr>
      </w:pPr>
    </w:p>
    <w:p w:rsidR="001314DB" w:rsidRPr="008334BC" w:rsidRDefault="001314DB" w:rsidP="001314DB">
      <w:pPr>
        <w:ind w:left="720"/>
        <w:rPr>
          <w:rFonts w:ascii="Arial" w:hAnsi="Arial" w:cs="Arial"/>
          <w:sz w:val="16"/>
          <w:szCs w:val="16"/>
        </w:rPr>
      </w:pPr>
    </w:p>
    <w:p w:rsidR="001314DB" w:rsidRPr="008334BC" w:rsidRDefault="001314DB" w:rsidP="001314DB">
      <w:pPr>
        <w:ind w:left="720"/>
        <w:rPr>
          <w:rFonts w:ascii="Arial" w:hAnsi="Arial" w:cs="Arial"/>
          <w:sz w:val="16"/>
          <w:szCs w:val="16"/>
        </w:rPr>
      </w:pPr>
      <w:r w:rsidRPr="008334BC">
        <w:rPr>
          <w:rFonts w:ascii="Arial" w:hAnsi="Arial" w:cs="Arial"/>
          <w:sz w:val="16"/>
          <w:szCs w:val="16"/>
          <w:u w:val="single"/>
        </w:rPr>
        <w:t>Underutilization and Termination with Liability:</w:t>
      </w:r>
      <w:r w:rsidRPr="008334BC">
        <w:rPr>
          <w:rFonts w:ascii="Arial" w:hAnsi="Arial" w:cs="Arial"/>
          <w:sz w:val="16"/>
          <w:szCs w:val="16"/>
        </w:rPr>
        <w:t xml:space="preserve">   If Customer's Total Service Charges do not reach the AVC, in any contract year during the Initial </w:t>
      </w:r>
      <w:proofErr w:type="gramStart"/>
      <w:r w:rsidRPr="008334BC">
        <w:rPr>
          <w:rFonts w:ascii="Arial" w:hAnsi="Arial" w:cs="Arial"/>
          <w:sz w:val="16"/>
          <w:szCs w:val="16"/>
        </w:rPr>
        <w:t>Term,</w:t>
      </w:r>
      <w:proofErr w:type="gramEnd"/>
      <w:r w:rsidRPr="008334BC">
        <w:rPr>
          <w:rFonts w:ascii="Arial" w:hAnsi="Arial" w:cs="Arial"/>
          <w:sz w:val="16"/>
          <w:szCs w:val="16"/>
        </w:rPr>
        <w:t xml:space="preserve">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1314DB" w:rsidRPr="008334BC" w:rsidRDefault="001314DB" w:rsidP="001314DB">
      <w:pPr>
        <w:ind w:left="720"/>
        <w:rPr>
          <w:rFonts w:ascii="Arial" w:hAnsi="Arial" w:cs="Arial"/>
          <w:sz w:val="16"/>
          <w:szCs w:val="16"/>
        </w:rPr>
      </w:pPr>
    </w:p>
    <w:p w:rsidR="00FD1552" w:rsidRPr="007535F3" w:rsidRDefault="001314DB">
      <w:pPr>
        <w:rPr>
          <w:rFonts w:ascii="Arial" w:hAnsi="Arial" w:cs="Arial"/>
          <w:sz w:val="16"/>
          <w:szCs w:val="16"/>
        </w:rPr>
      </w:pPr>
    </w:p>
    <w:sectPr w:rsidR="00FD1552" w:rsidRPr="007535F3" w:rsidSect="00026113">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D38" w:rsidRDefault="007D6599">
      <w:r>
        <w:separator/>
      </w:r>
    </w:p>
  </w:endnote>
  <w:endnote w:type="continuationSeparator" w:id="0">
    <w:p w:rsidR="00BD2D38" w:rsidRDefault="007D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09" w:rsidRPr="009E547A" w:rsidRDefault="004C5B0F"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026113"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1314DB">
      <w:rPr>
        <w:rStyle w:val="PageNumber"/>
        <w:rFonts w:ascii="Arial" w:hAnsi="Arial" w:cs="Arial"/>
        <w:noProof/>
        <w:sz w:val="16"/>
        <w:szCs w:val="16"/>
      </w:rPr>
      <w:t>14</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D38" w:rsidRDefault="007D6599">
      <w:r>
        <w:separator/>
      </w:r>
    </w:p>
  </w:footnote>
  <w:footnote w:type="continuationSeparator" w:id="0">
    <w:p w:rsidR="00BD2D38" w:rsidRDefault="007D6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A2C2B"/>
    <w:multiLevelType w:val="hybridMultilevel"/>
    <w:tmpl w:val="548E4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503E"/>
    <w:rsid w:val="00011CA3"/>
    <w:rsid w:val="00026113"/>
    <w:rsid w:val="001314DB"/>
    <w:rsid w:val="001B3EA1"/>
    <w:rsid w:val="00366E94"/>
    <w:rsid w:val="004C5B0F"/>
    <w:rsid w:val="004D7B75"/>
    <w:rsid w:val="007535F3"/>
    <w:rsid w:val="007D6599"/>
    <w:rsid w:val="00860BDA"/>
    <w:rsid w:val="0093503E"/>
    <w:rsid w:val="009C4AF6"/>
    <w:rsid w:val="00B92F44"/>
    <w:rsid w:val="00BD2D38"/>
    <w:rsid w:val="00D40B62"/>
    <w:rsid w:val="00ED005D"/>
    <w:rsid w:val="00FB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13"/>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860B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6113"/>
    <w:pPr>
      <w:tabs>
        <w:tab w:val="center" w:pos="4320"/>
        <w:tab w:val="right" w:pos="8640"/>
      </w:tabs>
    </w:pPr>
  </w:style>
  <w:style w:type="character" w:customStyle="1" w:styleId="FooterChar">
    <w:name w:val="Footer Char"/>
    <w:basedOn w:val="DefaultParagraphFont"/>
    <w:link w:val="Footer"/>
    <w:rsid w:val="00026113"/>
    <w:rPr>
      <w:rFonts w:ascii="Times New Roman" w:eastAsia="Times New Roman" w:hAnsi="Times New Roman" w:cs="Times New Roman"/>
      <w:sz w:val="20"/>
      <w:szCs w:val="20"/>
    </w:rPr>
  </w:style>
  <w:style w:type="character" w:styleId="PageNumber">
    <w:name w:val="page number"/>
    <w:basedOn w:val="DefaultParagraphFont"/>
    <w:rsid w:val="00026113"/>
  </w:style>
  <w:style w:type="character" w:customStyle="1" w:styleId="Heading5Char">
    <w:name w:val="Heading 5 Char"/>
    <w:basedOn w:val="DefaultParagraphFont"/>
    <w:link w:val="Heading5"/>
    <w:rsid w:val="00860BDA"/>
    <w:rPr>
      <w:rFonts w:ascii="Times New Roman" w:eastAsia="Times New Roman" w:hAnsi="Times New Roman" w:cs="Times New Roman"/>
      <w:b/>
      <w:bCs/>
      <w:i/>
      <w:iCs/>
      <w:sz w:val="26"/>
      <w:szCs w:val="26"/>
    </w:rPr>
  </w:style>
  <w:style w:type="paragraph" w:styleId="PlainText">
    <w:name w:val="Plain Text"/>
    <w:basedOn w:val="Normal"/>
    <w:link w:val="PlainTextChar"/>
    <w:rsid w:val="00860BDA"/>
    <w:pPr>
      <w:ind w:left="1080"/>
    </w:pPr>
    <w:rPr>
      <w:rFonts w:ascii="Courier New" w:hAnsi="Courier New"/>
      <w:spacing w:val="-5"/>
    </w:rPr>
  </w:style>
  <w:style w:type="character" w:customStyle="1" w:styleId="PlainTextChar">
    <w:name w:val="Plain Text Char"/>
    <w:basedOn w:val="DefaultParagraphFont"/>
    <w:link w:val="PlainText"/>
    <w:rsid w:val="00860BDA"/>
    <w:rPr>
      <w:rFonts w:ascii="Courier New" w:eastAsia="Times New Roman" w:hAnsi="Courier New"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1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6113"/>
    <w:pPr>
      <w:tabs>
        <w:tab w:val="center" w:pos="4320"/>
        <w:tab w:val="right" w:pos="8640"/>
      </w:tabs>
    </w:pPr>
  </w:style>
  <w:style w:type="character" w:customStyle="1" w:styleId="FooterChar">
    <w:name w:val="Footer Char"/>
    <w:basedOn w:val="DefaultParagraphFont"/>
    <w:link w:val="Footer"/>
    <w:rsid w:val="00026113"/>
    <w:rPr>
      <w:rFonts w:ascii="Times New Roman" w:eastAsia="Times New Roman" w:hAnsi="Times New Roman" w:cs="Times New Roman"/>
      <w:sz w:val="20"/>
      <w:szCs w:val="20"/>
    </w:rPr>
  </w:style>
  <w:style w:type="character" w:styleId="PageNumber">
    <w:name w:val="page number"/>
    <w:basedOn w:val="DefaultParagraphFont"/>
    <w:rsid w:val="0002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6940</Words>
  <Characters>39559</Characters>
  <Application>Microsoft Office Word</Application>
  <DocSecurity>0</DocSecurity>
  <Lines>329</Lines>
  <Paragraphs>92</Paragraphs>
  <ScaleCrop>false</ScaleCrop>
  <Company>Verizon</Company>
  <LinksUpToDate>false</LinksUpToDate>
  <CharactersWithSpaces>46407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 (Terry)</cp:lastModifiedBy>
  <cp:revision>10</cp:revision>
  <dcterms:created xsi:type="dcterms:W3CDTF">2012-06-05T21:48:00Z</dcterms:created>
  <dcterms:modified xsi:type="dcterms:W3CDTF">2012-06-29T20:17:00Z</dcterms:modified>
</cp:coreProperties>
</file>