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7F2" w:rsidRPr="00B1353F" w:rsidRDefault="00B517F2" w:rsidP="00B517F2">
      <w:pPr>
        <w:rPr>
          <w:rFonts w:ascii="Arial" w:hAnsi="Arial" w:cs="Arial"/>
          <w:sz w:val="16"/>
          <w:szCs w:val="16"/>
        </w:rPr>
      </w:pPr>
    </w:p>
    <w:p w:rsidR="00B517F2" w:rsidRPr="00B517F2" w:rsidRDefault="00B517F2" w:rsidP="00B517F2">
      <w:pPr>
        <w:rPr>
          <w:rFonts w:ascii="Arial" w:hAnsi="Arial" w:cs="Arial"/>
          <w:sz w:val="16"/>
          <w:szCs w:val="16"/>
          <w:u w:val="single"/>
        </w:rPr>
      </w:pPr>
      <w:r>
        <w:rPr>
          <w:rFonts w:ascii="Arial" w:hAnsi="Arial" w:cs="Arial"/>
          <w:sz w:val="16"/>
          <w:szCs w:val="16"/>
          <w:u w:val="single"/>
        </w:rPr>
        <w:t xml:space="preserve">Option: </w:t>
      </w:r>
      <w:r w:rsidRPr="00B517F2">
        <w:rPr>
          <w:rFonts w:ascii="Arial" w:hAnsi="Arial" w:cs="Arial"/>
          <w:sz w:val="16"/>
          <w:szCs w:val="16"/>
          <w:u w:val="single"/>
        </w:rPr>
        <w:t xml:space="preserve"> 67829701</w:t>
      </w:r>
      <w:r>
        <w:rPr>
          <w:rFonts w:ascii="Arial" w:hAnsi="Arial" w:cs="Arial"/>
          <w:sz w:val="16"/>
          <w:szCs w:val="16"/>
          <w:u w:val="single"/>
        </w:rPr>
        <w:t xml:space="preserve"> Rev Sept 16 Amendment 2</w:t>
      </w:r>
    </w:p>
    <w:p w:rsidR="00B517F2" w:rsidRPr="00B1353F" w:rsidRDefault="00B517F2" w:rsidP="00B517F2">
      <w:pPr>
        <w:rPr>
          <w:rFonts w:ascii="Arial" w:hAnsi="Arial" w:cs="Arial"/>
          <w:sz w:val="16"/>
          <w:szCs w:val="16"/>
        </w:rPr>
      </w:pPr>
    </w:p>
    <w:p w:rsidR="00B517F2" w:rsidRPr="00B1353F" w:rsidRDefault="00B517F2" w:rsidP="00B517F2">
      <w:pPr>
        <w:rPr>
          <w:rFonts w:ascii="Arial" w:hAnsi="Arial" w:cs="Arial"/>
          <w:sz w:val="16"/>
          <w:szCs w:val="16"/>
        </w:rPr>
      </w:pPr>
      <w:r w:rsidRPr="00B1353F">
        <w:rPr>
          <w:rFonts w:ascii="Arial" w:hAnsi="Arial" w:cs="Arial"/>
          <w:sz w:val="16"/>
          <w:szCs w:val="16"/>
          <w:u w:val="single"/>
        </w:rPr>
        <w:t>Initial Term:</w:t>
      </w:r>
      <w:r w:rsidRPr="00B1353F">
        <w:rPr>
          <w:rFonts w:ascii="Arial" w:hAnsi="Arial" w:cs="Arial"/>
          <w:sz w:val="16"/>
          <w:szCs w:val="16"/>
        </w:rPr>
        <w:t xml:space="preserve">  36 months following the expiration of the Ramp Period. </w:t>
      </w:r>
    </w:p>
    <w:p w:rsidR="00B517F2" w:rsidRPr="00B1353F" w:rsidRDefault="00B517F2" w:rsidP="00B517F2">
      <w:pPr>
        <w:rPr>
          <w:rFonts w:ascii="Arial" w:hAnsi="Arial" w:cs="Arial"/>
          <w:sz w:val="16"/>
          <w:szCs w:val="16"/>
        </w:rPr>
      </w:pPr>
    </w:p>
    <w:p w:rsidR="00B517F2" w:rsidRPr="00B1353F" w:rsidRDefault="00B517F2" w:rsidP="00B517F2">
      <w:pPr>
        <w:rPr>
          <w:rFonts w:ascii="Arial" w:hAnsi="Arial" w:cs="Arial"/>
          <w:sz w:val="16"/>
          <w:szCs w:val="16"/>
        </w:rPr>
      </w:pPr>
      <w:r w:rsidRPr="00B1353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B517F2" w:rsidRPr="00B1353F" w:rsidRDefault="00B517F2" w:rsidP="00B517F2">
      <w:pPr>
        <w:autoSpaceDE w:val="0"/>
        <w:autoSpaceDN w:val="0"/>
        <w:adjustRightInd w:val="0"/>
        <w:rPr>
          <w:rFonts w:ascii="Arial" w:hAnsi="Arial" w:cs="Arial"/>
          <w:sz w:val="16"/>
          <w:szCs w:val="16"/>
        </w:rPr>
      </w:pPr>
    </w:p>
    <w:p w:rsidR="00B517F2" w:rsidRPr="00B1353F" w:rsidRDefault="00B517F2" w:rsidP="00B517F2">
      <w:pPr>
        <w:autoSpaceDE w:val="0"/>
        <w:autoSpaceDN w:val="0"/>
        <w:adjustRightInd w:val="0"/>
        <w:rPr>
          <w:rFonts w:ascii="Arial" w:hAnsi="Arial" w:cs="Arial"/>
          <w:color w:val="161616"/>
          <w:sz w:val="16"/>
          <w:szCs w:val="16"/>
        </w:rPr>
      </w:pPr>
      <w:r w:rsidRPr="00B1353F">
        <w:rPr>
          <w:rFonts w:ascii="Arial" w:hAnsi="Arial" w:cs="Arial"/>
          <w:sz w:val="16"/>
          <w:szCs w:val="16"/>
        </w:rPr>
        <w:t>Commencing on the 2</w:t>
      </w:r>
      <w:r w:rsidRPr="00B1353F">
        <w:rPr>
          <w:rFonts w:ascii="Arial" w:hAnsi="Arial" w:cs="Arial"/>
          <w:sz w:val="16"/>
          <w:szCs w:val="16"/>
          <w:vertAlign w:val="superscript"/>
        </w:rPr>
        <w:t>nd</w:t>
      </w:r>
      <w:r w:rsidRPr="00B1353F">
        <w:rPr>
          <w:rFonts w:ascii="Arial" w:hAnsi="Arial" w:cs="Arial"/>
          <w:sz w:val="16"/>
          <w:szCs w:val="16"/>
        </w:rPr>
        <w:t xml:space="preserve"> Amendment Effective Date the</w:t>
      </w:r>
      <w:r w:rsidRPr="00B1353F">
        <w:rPr>
          <w:rFonts w:ascii="Arial" w:hAnsi="Arial" w:cs="Arial"/>
          <w:color w:val="3A3A3A"/>
          <w:sz w:val="16"/>
          <w:szCs w:val="16"/>
        </w:rPr>
        <w:t xml:space="preserve"> Initial Term shall start anew and continue for</w:t>
      </w:r>
      <w:r>
        <w:rPr>
          <w:rFonts w:ascii="Arial" w:hAnsi="Arial" w:cs="Arial"/>
          <w:color w:val="3A3A3A"/>
          <w:sz w:val="16"/>
          <w:szCs w:val="16"/>
        </w:rPr>
        <w:t xml:space="preserve"> </w:t>
      </w:r>
      <w:r w:rsidRPr="00B1353F">
        <w:rPr>
          <w:rFonts w:ascii="Arial" w:hAnsi="Arial" w:cs="Arial"/>
          <w:color w:val="3A3A3A"/>
          <w:sz w:val="16"/>
          <w:szCs w:val="16"/>
        </w:rPr>
        <w:t>twelve (12) months</w:t>
      </w:r>
      <w:r w:rsidRPr="00B1353F">
        <w:rPr>
          <w:rFonts w:ascii="Arial" w:hAnsi="Arial" w:cs="Arial"/>
          <w:color w:val="161616"/>
          <w:sz w:val="16"/>
          <w:szCs w:val="16"/>
        </w:rPr>
        <w:t>.</w:t>
      </w:r>
    </w:p>
    <w:p w:rsidR="00B517F2" w:rsidRPr="00B1353F" w:rsidRDefault="00B517F2" w:rsidP="00B517F2">
      <w:pPr>
        <w:rPr>
          <w:rFonts w:ascii="Arial" w:hAnsi="Arial" w:cs="Arial"/>
          <w:sz w:val="16"/>
          <w:szCs w:val="16"/>
        </w:rPr>
      </w:pPr>
    </w:p>
    <w:p w:rsidR="00B517F2" w:rsidRPr="00B1353F" w:rsidRDefault="00B517F2" w:rsidP="00B517F2">
      <w:pPr>
        <w:rPr>
          <w:rFonts w:ascii="Arial" w:hAnsi="Arial" w:cs="Arial"/>
          <w:sz w:val="16"/>
          <w:szCs w:val="16"/>
        </w:rPr>
      </w:pPr>
      <w:r w:rsidRPr="00B1353F">
        <w:rPr>
          <w:rFonts w:ascii="Arial" w:hAnsi="Arial" w:cs="Arial"/>
          <w:sz w:val="16"/>
          <w:szCs w:val="16"/>
          <w:u w:val="single"/>
        </w:rPr>
        <w:t>Ramp Period:</w:t>
      </w:r>
      <w:r w:rsidRPr="00B1353F">
        <w:rPr>
          <w:rFonts w:ascii="Arial" w:hAnsi="Arial" w:cs="Arial"/>
          <w:sz w:val="16"/>
          <w:szCs w:val="16"/>
        </w:rPr>
        <w:t xml:space="preserve">  The Ramp Period shall begin on the Effective Date and continue for a period of 1 month following the Effective Date.  Commencing with the Effective Date and at all times during the Ramp Period thereafter, Customer will receive the rates, discounts, charges and credits set forth herein and will not be subject to the AVC.  </w:t>
      </w:r>
    </w:p>
    <w:p w:rsidR="00B517F2" w:rsidRPr="00B1353F" w:rsidRDefault="00B517F2" w:rsidP="00B517F2">
      <w:pPr>
        <w:rPr>
          <w:rFonts w:ascii="Arial" w:hAnsi="Arial" w:cs="Arial"/>
          <w:sz w:val="16"/>
          <w:szCs w:val="16"/>
        </w:rPr>
      </w:pPr>
    </w:p>
    <w:p w:rsidR="00B517F2" w:rsidRPr="00B1353F" w:rsidRDefault="00B517F2" w:rsidP="00B517F2">
      <w:pPr>
        <w:rPr>
          <w:rFonts w:ascii="Arial" w:hAnsi="Arial" w:cs="Arial"/>
          <w:sz w:val="16"/>
          <w:szCs w:val="16"/>
        </w:rPr>
      </w:pPr>
      <w:r w:rsidRPr="00B1353F">
        <w:rPr>
          <w:rFonts w:ascii="Arial" w:hAnsi="Arial" w:cs="Arial"/>
          <w:sz w:val="16"/>
          <w:szCs w:val="16"/>
          <w:u w:val="single"/>
        </w:rPr>
        <w:t>Annual Volume Commitment (“AVC”):</w:t>
      </w:r>
      <w:r w:rsidRPr="00B1353F">
        <w:rPr>
          <w:rFonts w:ascii="Arial" w:hAnsi="Arial" w:cs="Arial"/>
          <w:sz w:val="16"/>
          <w:szCs w:val="16"/>
        </w:rPr>
        <w:t xml:space="preserve">  $300,000 in Total Service Charges (“AVC”) </w:t>
      </w:r>
      <w:r w:rsidRPr="00B1353F">
        <w:rPr>
          <w:rFonts w:ascii="Arial" w:hAnsi="Arial" w:cs="Arial"/>
          <w:bCs/>
          <w:sz w:val="16"/>
          <w:szCs w:val="16"/>
        </w:rPr>
        <w:t xml:space="preserve">during each contract year of the Term </w:t>
      </w:r>
      <w:r w:rsidRPr="00B1353F">
        <w:rPr>
          <w:rFonts w:ascii="Arial" w:hAnsi="Arial" w:cs="Arial"/>
          <w:sz w:val="16"/>
          <w:szCs w:val="16"/>
        </w:rPr>
        <w:t>(following the expiration of the Ramp Period).</w:t>
      </w:r>
    </w:p>
    <w:p w:rsidR="00B517F2" w:rsidRPr="00B1353F" w:rsidRDefault="00B517F2" w:rsidP="00B517F2">
      <w:pPr>
        <w:autoSpaceDE w:val="0"/>
        <w:autoSpaceDN w:val="0"/>
        <w:adjustRightInd w:val="0"/>
        <w:rPr>
          <w:rFonts w:ascii="Arial" w:hAnsi="Arial" w:cs="Arial"/>
          <w:sz w:val="16"/>
          <w:szCs w:val="16"/>
        </w:rPr>
      </w:pPr>
    </w:p>
    <w:p w:rsidR="00B517F2" w:rsidRPr="00B1353F" w:rsidRDefault="00B517F2" w:rsidP="00B517F2">
      <w:pPr>
        <w:autoSpaceDE w:val="0"/>
        <w:autoSpaceDN w:val="0"/>
        <w:adjustRightInd w:val="0"/>
        <w:rPr>
          <w:rFonts w:ascii="Arial" w:hAnsi="Arial" w:cs="Arial"/>
          <w:color w:val="161616"/>
          <w:sz w:val="16"/>
          <w:szCs w:val="16"/>
        </w:rPr>
      </w:pPr>
      <w:r w:rsidRPr="00B1353F">
        <w:rPr>
          <w:rFonts w:ascii="Arial" w:hAnsi="Arial" w:cs="Arial"/>
          <w:sz w:val="16"/>
          <w:szCs w:val="16"/>
        </w:rPr>
        <w:t>Commencing on the 2</w:t>
      </w:r>
      <w:r w:rsidRPr="00B1353F">
        <w:rPr>
          <w:rFonts w:ascii="Arial" w:hAnsi="Arial" w:cs="Arial"/>
          <w:sz w:val="16"/>
          <w:szCs w:val="16"/>
          <w:vertAlign w:val="superscript"/>
        </w:rPr>
        <w:t>nd</w:t>
      </w:r>
      <w:r w:rsidRPr="00B1353F">
        <w:rPr>
          <w:rFonts w:ascii="Arial" w:hAnsi="Arial" w:cs="Arial"/>
          <w:sz w:val="16"/>
          <w:szCs w:val="16"/>
        </w:rPr>
        <w:t xml:space="preserve"> </w:t>
      </w:r>
      <w:r w:rsidRPr="00B1353F">
        <w:rPr>
          <w:rFonts w:ascii="Arial" w:hAnsi="Arial" w:cs="Arial"/>
          <w:color w:val="3A3A3A"/>
          <w:sz w:val="16"/>
          <w:szCs w:val="16"/>
        </w:rPr>
        <w:t>Amendment Effective Date, Customer's AVC is $60</w:t>
      </w:r>
      <w:r w:rsidRPr="00B1353F">
        <w:rPr>
          <w:rFonts w:ascii="Arial" w:hAnsi="Arial" w:cs="Arial"/>
          <w:color w:val="565656"/>
          <w:sz w:val="16"/>
          <w:szCs w:val="16"/>
        </w:rPr>
        <w:t>,</w:t>
      </w:r>
      <w:r w:rsidRPr="00B1353F">
        <w:rPr>
          <w:rFonts w:ascii="Arial" w:hAnsi="Arial" w:cs="Arial"/>
          <w:color w:val="3A3A3A"/>
          <w:sz w:val="16"/>
          <w:szCs w:val="16"/>
        </w:rPr>
        <w:t>000</w:t>
      </w:r>
      <w:r w:rsidRPr="00B1353F">
        <w:rPr>
          <w:rFonts w:ascii="Arial" w:hAnsi="Arial" w:cs="Arial"/>
          <w:color w:val="161616"/>
          <w:sz w:val="16"/>
          <w:szCs w:val="16"/>
        </w:rPr>
        <w:t>.</w:t>
      </w:r>
      <w:r w:rsidRPr="00B1353F">
        <w:rPr>
          <w:rFonts w:ascii="Arial" w:hAnsi="Arial" w:cs="Arial"/>
          <w:color w:val="3A3A3A"/>
          <w:sz w:val="16"/>
          <w:szCs w:val="16"/>
        </w:rPr>
        <w:t>00 for the current Contract Year and any subsequent Contract Year(s)</w:t>
      </w:r>
      <w:r w:rsidRPr="00B1353F">
        <w:rPr>
          <w:rFonts w:ascii="Arial" w:hAnsi="Arial" w:cs="Arial"/>
          <w:color w:val="161616"/>
          <w:sz w:val="16"/>
          <w:szCs w:val="16"/>
        </w:rPr>
        <w:t>.</w:t>
      </w:r>
    </w:p>
    <w:p w:rsidR="00B517F2" w:rsidRPr="00B1353F" w:rsidRDefault="00B517F2" w:rsidP="00B517F2">
      <w:pPr>
        <w:tabs>
          <w:tab w:val="left" w:pos="1080"/>
          <w:tab w:val="left" w:pos="1627"/>
        </w:tabs>
        <w:rPr>
          <w:rFonts w:ascii="Arial" w:hAnsi="Arial" w:cs="Arial"/>
          <w:sz w:val="16"/>
          <w:szCs w:val="16"/>
        </w:rPr>
      </w:pPr>
    </w:p>
    <w:p w:rsidR="00B517F2" w:rsidRPr="00B1353F" w:rsidRDefault="00B517F2" w:rsidP="00B517F2">
      <w:pPr>
        <w:rPr>
          <w:rFonts w:ascii="Arial" w:hAnsi="Arial" w:cs="Arial"/>
          <w:sz w:val="16"/>
          <w:szCs w:val="16"/>
        </w:rPr>
      </w:pPr>
      <w:r w:rsidRPr="00B1353F">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B517F2" w:rsidRPr="00B1353F" w:rsidRDefault="00B517F2" w:rsidP="00B517F2">
      <w:pPr>
        <w:ind w:left="720" w:hanging="720"/>
        <w:rPr>
          <w:rFonts w:ascii="Arial" w:hAnsi="Arial" w:cs="Arial"/>
          <w:sz w:val="16"/>
          <w:szCs w:val="16"/>
          <w:u w:val="single"/>
        </w:rPr>
      </w:pPr>
    </w:p>
    <w:p w:rsidR="00B517F2" w:rsidRPr="00B1353F" w:rsidRDefault="00B517F2" w:rsidP="00B517F2">
      <w:pPr>
        <w:ind w:left="720" w:hanging="720"/>
        <w:rPr>
          <w:rFonts w:ascii="Arial" w:hAnsi="Arial" w:cs="Arial"/>
          <w:color w:val="3366FF"/>
          <w:sz w:val="16"/>
          <w:szCs w:val="16"/>
        </w:rPr>
      </w:pPr>
      <w:r w:rsidRPr="00B1353F">
        <w:rPr>
          <w:rFonts w:ascii="Arial" w:hAnsi="Arial" w:cs="Arial"/>
          <w:sz w:val="16"/>
          <w:szCs w:val="16"/>
          <w:u w:val="single"/>
        </w:rPr>
        <w:t>Rates and Charges</w:t>
      </w:r>
    </w:p>
    <w:p w:rsidR="00B517F2" w:rsidRPr="00B1353F" w:rsidRDefault="00B517F2" w:rsidP="00B517F2">
      <w:pPr>
        <w:ind w:left="720" w:hanging="720"/>
        <w:rPr>
          <w:rFonts w:ascii="Arial" w:hAnsi="Arial" w:cs="Arial"/>
          <w:color w:val="3366FF"/>
          <w:sz w:val="16"/>
          <w:szCs w:val="16"/>
        </w:rPr>
      </w:pPr>
    </w:p>
    <w:p w:rsidR="00B517F2" w:rsidRPr="00B1353F" w:rsidRDefault="00B517F2" w:rsidP="00B517F2">
      <w:pPr>
        <w:ind w:left="720"/>
        <w:rPr>
          <w:rFonts w:ascii="Arial" w:hAnsi="Arial" w:cs="Arial"/>
          <w:sz w:val="16"/>
          <w:szCs w:val="16"/>
        </w:rPr>
      </w:pPr>
      <w:r w:rsidRPr="00B1353F">
        <w:rPr>
          <w:rFonts w:ascii="Arial" w:hAnsi="Arial" w:cs="Arial"/>
          <w:sz w:val="16"/>
          <w:szCs w:val="16"/>
          <w:u w:val="single"/>
        </w:rPr>
        <w:t>Data Services</w:t>
      </w:r>
      <w:r w:rsidRPr="00B1353F">
        <w:rPr>
          <w:rFonts w:ascii="Arial" w:hAnsi="Arial" w:cs="Arial"/>
          <w:sz w:val="16"/>
          <w:szCs w:val="16"/>
        </w:rPr>
        <w:t xml:space="preserve">: </w:t>
      </w:r>
    </w:p>
    <w:p w:rsidR="00B517F2" w:rsidRPr="00B1353F" w:rsidRDefault="00B517F2" w:rsidP="00B517F2">
      <w:pPr>
        <w:ind w:left="720"/>
        <w:rPr>
          <w:rFonts w:ascii="Arial" w:hAnsi="Arial" w:cs="Arial"/>
          <w:sz w:val="16"/>
          <w:szCs w:val="16"/>
        </w:rPr>
      </w:pPr>
    </w:p>
    <w:p w:rsidR="00B517F2" w:rsidRPr="00B1353F" w:rsidRDefault="00B517F2" w:rsidP="00B517F2">
      <w:pPr>
        <w:ind w:left="1440"/>
        <w:rPr>
          <w:rFonts w:ascii="Arial" w:hAnsi="Arial" w:cs="Arial"/>
          <w:sz w:val="16"/>
          <w:szCs w:val="16"/>
        </w:rPr>
      </w:pPr>
      <w:r w:rsidRPr="00B1353F">
        <w:rPr>
          <w:rFonts w:ascii="Arial" w:hAnsi="Arial" w:cs="Arial"/>
          <w:sz w:val="16"/>
          <w:szCs w:val="16"/>
          <w:u w:val="single"/>
        </w:rPr>
        <w:t>Access:</w:t>
      </w:r>
    </w:p>
    <w:p w:rsidR="00B517F2" w:rsidRPr="00B1353F" w:rsidRDefault="00B517F2" w:rsidP="00B517F2">
      <w:pPr>
        <w:ind w:left="1440"/>
        <w:rPr>
          <w:rFonts w:ascii="Arial" w:hAnsi="Arial" w:cs="Arial"/>
          <w:sz w:val="16"/>
          <w:szCs w:val="16"/>
        </w:rPr>
      </w:pPr>
    </w:p>
    <w:p w:rsidR="00B517F2" w:rsidRPr="00B1353F" w:rsidRDefault="00B517F2" w:rsidP="00B517F2">
      <w:pPr>
        <w:ind w:left="1440"/>
        <w:rPr>
          <w:rFonts w:ascii="Arial" w:hAnsi="Arial" w:cs="Arial"/>
          <w:sz w:val="16"/>
          <w:szCs w:val="16"/>
          <w:u w:val="single"/>
        </w:rPr>
      </w:pPr>
      <w:r w:rsidRPr="00B1353F">
        <w:rPr>
          <w:rFonts w:ascii="Arial" w:hAnsi="Arial" w:cs="Arial"/>
          <w:sz w:val="16"/>
          <w:szCs w:val="16"/>
          <w:u w:val="single"/>
        </w:rPr>
        <w:t>Global Private Line Service:</w:t>
      </w:r>
      <w:r w:rsidRPr="00B1353F">
        <w:rPr>
          <w:rFonts w:ascii="Arial" w:hAnsi="Arial" w:cs="Arial"/>
          <w:sz w:val="16"/>
          <w:szCs w:val="16"/>
        </w:rPr>
        <w:t xml:space="preserve">  In lieu of any other rates and discounts, Customer will pay a fixed monthly recurring per-circuit local loop charge of $3,500 for DS-3 Global Private Line Service between 2 location pairs mutually agreed upon by the Customer and the Company.</w:t>
      </w:r>
    </w:p>
    <w:p w:rsidR="00B517F2" w:rsidRPr="00B1353F" w:rsidRDefault="00B517F2" w:rsidP="00B517F2">
      <w:pPr>
        <w:ind w:left="720" w:hanging="720"/>
        <w:rPr>
          <w:rFonts w:ascii="Arial" w:hAnsi="Arial" w:cs="Arial"/>
          <w:sz w:val="16"/>
          <w:szCs w:val="16"/>
          <w:u w:val="single"/>
        </w:rPr>
      </w:pPr>
    </w:p>
    <w:p w:rsidR="00B517F2" w:rsidRPr="00B1353F" w:rsidRDefault="00B517F2" w:rsidP="00B517F2">
      <w:pPr>
        <w:rPr>
          <w:rFonts w:ascii="Arial" w:hAnsi="Arial" w:cs="Arial"/>
          <w:sz w:val="16"/>
          <w:szCs w:val="16"/>
          <w:u w:val="single"/>
        </w:rPr>
      </w:pPr>
      <w:r w:rsidRPr="00B1353F">
        <w:rPr>
          <w:rFonts w:ascii="Arial" w:hAnsi="Arial" w:cs="Arial"/>
          <w:sz w:val="16"/>
          <w:szCs w:val="16"/>
          <w:u w:val="single"/>
        </w:rPr>
        <w:t xml:space="preserve">Classifications, Practices and Regulations:  </w:t>
      </w:r>
    </w:p>
    <w:p w:rsidR="00B517F2" w:rsidRPr="00B1353F" w:rsidRDefault="00B517F2" w:rsidP="00B517F2">
      <w:pPr>
        <w:rPr>
          <w:rFonts w:ascii="Arial" w:hAnsi="Arial" w:cs="Arial"/>
          <w:sz w:val="16"/>
          <w:szCs w:val="16"/>
          <w:u w:val="single"/>
        </w:rPr>
      </w:pPr>
    </w:p>
    <w:p w:rsidR="00B517F2" w:rsidRPr="00B1353F" w:rsidRDefault="00B517F2" w:rsidP="00B517F2">
      <w:pPr>
        <w:ind w:left="720"/>
        <w:rPr>
          <w:rFonts w:ascii="Arial" w:hAnsi="Arial" w:cs="Arial"/>
          <w:sz w:val="16"/>
          <w:szCs w:val="16"/>
        </w:rPr>
      </w:pPr>
      <w:r w:rsidRPr="00B1353F">
        <w:rPr>
          <w:rFonts w:ascii="Arial" w:hAnsi="Arial" w:cs="Arial"/>
          <w:sz w:val="16"/>
          <w:szCs w:val="16"/>
          <w:u w:val="single"/>
        </w:rPr>
        <w:t>Underutilization and Termination with Liability:</w:t>
      </w:r>
      <w:r w:rsidRPr="00B1353F">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B517F2" w:rsidRPr="00B1353F" w:rsidRDefault="00B517F2" w:rsidP="00B517F2">
      <w:pPr>
        <w:ind w:left="720"/>
        <w:rPr>
          <w:rFonts w:ascii="Arial" w:hAnsi="Arial" w:cs="Arial"/>
          <w:sz w:val="16"/>
          <w:szCs w:val="16"/>
        </w:rPr>
      </w:pPr>
    </w:p>
    <w:p w:rsidR="00B517F2" w:rsidRPr="00B1353F" w:rsidRDefault="00B517F2" w:rsidP="00B517F2">
      <w:pPr>
        <w:tabs>
          <w:tab w:val="left" w:pos="1440"/>
        </w:tabs>
        <w:rPr>
          <w:rFonts w:ascii="Arial" w:hAnsi="Arial" w:cs="Arial"/>
          <w:sz w:val="16"/>
          <w:szCs w:val="16"/>
        </w:rPr>
      </w:pPr>
      <w:r w:rsidRPr="00B1353F">
        <w:rPr>
          <w:rFonts w:ascii="Arial" w:hAnsi="Arial" w:cs="Arial"/>
          <w:sz w:val="16"/>
          <w:szCs w:val="16"/>
          <w:u w:val="single"/>
        </w:rPr>
        <w:t>Promotions</w:t>
      </w:r>
      <w:r w:rsidRPr="00B1353F">
        <w:rPr>
          <w:rFonts w:ascii="Arial" w:hAnsi="Arial" w:cs="Arial"/>
          <w:sz w:val="16"/>
          <w:szCs w:val="16"/>
        </w:rPr>
        <w:t>:  The Customer is eligible for the following promotions as set forth in the Guide:</w:t>
      </w:r>
    </w:p>
    <w:p w:rsidR="00B517F2" w:rsidRPr="00B1353F" w:rsidRDefault="00B517F2" w:rsidP="00B517F2">
      <w:pPr>
        <w:ind w:left="1440" w:hanging="720"/>
        <w:rPr>
          <w:rFonts w:ascii="Arial" w:hAnsi="Arial" w:cs="Arial"/>
          <w:sz w:val="16"/>
          <w:szCs w:val="16"/>
          <w:u w:val="single"/>
        </w:rPr>
      </w:pPr>
    </w:p>
    <w:p w:rsidR="00B517F2" w:rsidRPr="00B1353F" w:rsidRDefault="00B517F2" w:rsidP="00B517F2">
      <w:pPr>
        <w:ind w:left="1440" w:hanging="720"/>
        <w:rPr>
          <w:rFonts w:ascii="Arial" w:hAnsi="Arial" w:cs="Arial"/>
          <w:sz w:val="16"/>
          <w:szCs w:val="16"/>
        </w:rPr>
      </w:pPr>
      <w:r w:rsidRPr="00B1353F">
        <w:rPr>
          <w:rFonts w:ascii="Arial" w:hAnsi="Arial" w:cs="Arial"/>
          <w:sz w:val="16"/>
          <w:szCs w:val="16"/>
        </w:rPr>
        <w:t>General Installation Waiver Promotion – V5.0</w:t>
      </w:r>
    </w:p>
    <w:p w:rsidR="00B517F2" w:rsidRDefault="00B517F2" w:rsidP="00A12514">
      <w:pPr>
        <w:rPr>
          <w:rFonts w:ascii="Arial" w:hAnsi="Arial" w:cs="Arial"/>
          <w:sz w:val="16"/>
          <w:szCs w:val="16"/>
          <w:u w:val="single"/>
        </w:rPr>
      </w:pPr>
    </w:p>
    <w:p w:rsidR="00A12514" w:rsidRDefault="00A12514" w:rsidP="00A12514">
      <w:pPr>
        <w:rPr>
          <w:rFonts w:ascii="Arial" w:hAnsi="Arial" w:cs="Arial"/>
          <w:sz w:val="16"/>
          <w:szCs w:val="16"/>
          <w:u w:val="single"/>
        </w:rPr>
      </w:pPr>
      <w:r>
        <w:rPr>
          <w:rFonts w:ascii="Arial" w:hAnsi="Arial" w:cs="Arial"/>
          <w:sz w:val="16"/>
          <w:szCs w:val="16"/>
          <w:u w:val="single"/>
        </w:rPr>
        <w:t xml:space="preserve">Option No.:  </w:t>
      </w:r>
      <w:r w:rsidR="0012496C">
        <w:rPr>
          <w:rFonts w:ascii="Arial" w:hAnsi="Arial" w:cs="Arial"/>
          <w:sz w:val="16"/>
          <w:szCs w:val="16"/>
          <w:u w:val="single"/>
        </w:rPr>
        <w:t>623468</w:t>
      </w:r>
      <w:r w:rsidRPr="00A12514">
        <w:rPr>
          <w:rFonts w:ascii="Arial" w:hAnsi="Arial" w:cs="Arial"/>
          <w:sz w:val="16"/>
          <w:szCs w:val="16"/>
          <w:u w:val="single"/>
        </w:rPr>
        <w:t>06</w:t>
      </w:r>
      <w:r>
        <w:rPr>
          <w:rFonts w:ascii="Arial" w:hAnsi="Arial" w:cs="Arial"/>
          <w:sz w:val="16"/>
          <w:szCs w:val="16"/>
          <w:u w:val="single"/>
        </w:rPr>
        <w:t xml:space="preserve"> (rev </w:t>
      </w:r>
      <w:r w:rsidR="0012496C">
        <w:rPr>
          <w:rFonts w:ascii="Arial" w:hAnsi="Arial" w:cs="Arial"/>
          <w:sz w:val="16"/>
          <w:szCs w:val="16"/>
          <w:u w:val="single"/>
        </w:rPr>
        <w:t>Feb</w:t>
      </w:r>
      <w:r w:rsidR="000B34C9">
        <w:rPr>
          <w:rFonts w:ascii="Arial" w:hAnsi="Arial" w:cs="Arial"/>
          <w:sz w:val="16"/>
          <w:szCs w:val="16"/>
          <w:u w:val="single"/>
        </w:rPr>
        <w:t xml:space="preserve"> 15</w:t>
      </w:r>
      <w:r>
        <w:rPr>
          <w:rFonts w:ascii="Arial" w:hAnsi="Arial" w:cs="Arial"/>
          <w:sz w:val="16"/>
          <w:szCs w:val="16"/>
          <w:u w:val="single"/>
        </w:rPr>
        <w:t xml:space="preserve">, Amend </w:t>
      </w:r>
      <w:r w:rsidR="0012496C">
        <w:rPr>
          <w:rFonts w:ascii="Arial" w:hAnsi="Arial" w:cs="Arial"/>
          <w:sz w:val="16"/>
          <w:szCs w:val="16"/>
          <w:u w:val="single"/>
        </w:rPr>
        <w:t>3</w:t>
      </w:r>
      <w:r>
        <w:rPr>
          <w:rFonts w:ascii="Arial" w:hAnsi="Arial" w:cs="Arial"/>
          <w:sz w:val="16"/>
          <w:szCs w:val="16"/>
          <w:u w:val="single"/>
        </w:rPr>
        <w:t>)</w:t>
      </w:r>
    </w:p>
    <w:p w:rsidR="00A12514" w:rsidRDefault="00A12514" w:rsidP="00A12514">
      <w:pPr>
        <w:rPr>
          <w:rFonts w:ascii="Arial" w:hAnsi="Arial" w:cs="Arial"/>
          <w:sz w:val="16"/>
          <w:szCs w:val="16"/>
          <w:u w:val="single"/>
        </w:rPr>
      </w:pPr>
    </w:p>
    <w:p w:rsidR="0012496C" w:rsidRPr="00487732" w:rsidRDefault="0012496C" w:rsidP="0012496C">
      <w:pPr>
        <w:rPr>
          <w:rFonts w:ascii="Arial" w:hAnsi="Arial" w:cs="Arial"/>
          <w:sz w:val="16"/>
          <w:szCs w:val="16"/>
        </w:rPr>
      </w:pPr>
    </w:p>
    <w:p w:rsidR="0012496C" w:rsidRPr="00487732" w:rsidRDefault="0012496C" w:rsidP="0012496C">
      <w:pPr>
        <w:rPr>
          <w:rFonts w:ascii="Arial" w:hAnsi="Arial" w:cs="Arial"/>
          <w:sz w:val="16"/>
          <w:szCs w:val="16"/>
        </w:rPr>
      </w:pPr>
      <w:r w:rsidRPr="00487732">
        <w:rPr>
          <w:rFonts w:ascii="Arial" w:hAnsi="Arial" w:cs="Arial"/>
          <w:sz w:val="16"/>
          <w:szCs w:val="16"/>
          <w:u w:val="single"/>
        </w:rPr>
        <w:t>Initial Term:</w:t>
      </w:r>
      <w:r w:rsidRPr="00487732">
        <w:rPr>
          <w:rFonts w:ascii="Arial" w:hAnsi="Arial" w:cs="Arial"/>
          <w:sz w:val="16"/>
          <w:szCs w:val="16"/>
        </w:rPr>
        <w:t xml:space="preserve">  36 months following the expiration of the Ramp Period. </w:t>
      </w:r>
    </w:p>
    <w:p w:rsidR="0012496C" w:rsidRPr="00487732" w:rsidRDefault="0012496C" w:rsidP="0012496C">
      <w:pPr>
        <w:rPr>
          <w:rFonts w:ascii="Arial" w:hAnsi="Arial" w:cs="Arial"/>
          <w:sz w:val="16"/>
          <w:szCs w:val="16"/>
        </w:rPr>
      </w:pPr>
    </w:p>
    <w:p w:rsidR="0012496C" w:rsidRPr="00487732" w:rsidRDefault="0012496C" w:rsidP="0012496C">
      <w:pPr>
        <w:rPr>
          <w:rFonts w:ascii="Arial" w:hAnsi="Arial" w:cs="Arial"/>
          <w:sz w:val="16"/>
          <w:szCs w:val="16"/>
        </w:rPr>
      </w:pPr>
      <w:r w:rsidRPr="0048773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12496C" w:rsidRPr="00487732" w:rsidRDefault="0012496C" w:rsidP="0012496C">
      <w:pPr>
        <w:rPr>
          <w:rFonts w:ascii="Arial" w:hAnsi="Arial" w:cs="Arial"/>
          <w:sz w:val="16"/>
          <w:szCs w:val="16"/>
        </w:rPr>
      </w:pPr>
    </w:p>
    <w:p w:rsidR="0012496C" w:rsidRPr="00487732" w:rsidRDefault="0012496C" w:rsidP="0012496C">
      <w:pPr>
        <w:rPr>
          <w:rFonts w:ascii="Arial" w:hAnsi="Arial" w:cs="Arial"/>
          <w:sz w:val="16"/>
          <w:szCs w:val="16"/>
        </w:rPr>
      </w:pPr>
      <w:r w:rsidRPr="00487732">
        <w:rPr>
          <w:rFonts w:ascii="Arial" w:hAnsi="Arial" w:cs="Arial"/>
          <w:sz w:val="16"/>
          <w:szCs w:val="16"/>
          <w:u w:val="single"/>
        </w:rPr>
        <w:t>Ramp Period:</w:t>
      </w:r>
      <w:r w:rsidRPr="00487732">
        <w:rPr>
          <w:rFonts w:ascii="Arial" w:hAnsi="Arial" w:cs="Arial"/>
          <w:sz w:val="16"/>
          <w:szCs w:val="16"/>
        </w:rPr>
        <w:t xml:space="preserve">  The Ramp Period shall begin on the Effective Date and continue for a period of 3 months following the Effective Date.  Commencing with the Effective Date and at all times during the Ramp Period thereafter, Customer will receive the rates, discounts, charges and credits set forth herein and will not be subject to the AVC.  </w:t>
      </w:r>
    </w:p>
    <w:p w:rsidR="0012496C" w:rsidRPr="00487732" w:rsidRDefault="0012496C" w:rsidP="0012496C">
      <w:pPr>
        <w:rPr>
          <w:rFonts w:ascii="Arial" w:hAnsi="Arial" w:cs="Arial"/>
          <w:sz w:val="16"/>
          <w:szCs w:val="16"/>
        </w:rPr>
      </w:pPr>
    </w:p>
    <w:p w:rsidR="0012496C" w:rsidRPr="00487732" w:rsidRDefault="0012496C" w:rsidP="0012496C">
      <w:pPr>
        <w:rPr>
          <w:rFonts w:ascii="Arial" w:hAnsi="Arial" w:cs="Arial"/>
          <w:sz w:val="16"/>
          <w:szCs w:val="16"/>
        </w:rPr>
      </w:pPr>
      <w:smartTag w:uri="urn:schemas-microsoft-com:office:smarttags" w:element="State">
        <w:r w:rsidRPr="00487732">
          <w:rPr>
            <w:rFonts w:ascii="Arial" w:hAnsi="Arial" w:cs="Arial"/>
            <w:sz w:val="16"/>
            <w:szCs w:val="16"/>
            <w:u w:val="single"/>
          </w:rPr>
          <w:t>Ann</w:t>
        </w:r>
      </w:smartTag>
      <w:r w:rsidRPr="00487732">
        <w:rPr>
          <w:rFonts w:ascii="Arial" w:hAnsi="Arial" w:cs="Arial"/>
          <w:sz w:val="16"/>
          <w:szCs w:val="16"/>
          <w:u w:val="single"/>
        </w:rPr>
        <w:t>ual Volume Commitment (“AVC”):</w:t>
      </w:r>
      <w:r w:rsidRPr="00487732">
        <w:rPr>
          <w:rFonts w:ascii="Arial" w:hAnsi="Arial" w:cs="Arial"/>
          <w:sz w:val="16"/>
          <w:szCs w:val="16"/>
        </w:rPr>
        <w:t xml:space="preserve">  $225,000 in Total Service Charges (“AVC”) </w:t>
      </w:r>
      <w:r w:rsidRPr="00487732">
        <w:rPr>
          <w:rFonts w:ascii="Arial" w:hAnsi="Arial" w:cs="Arial"/>
          <w:bCs/>
          <w:sz w:val="16"/>
          <w:szCs w:val="16"/>
        </w:rPr>
        <w:t xml:space="preserve">during each contract year of the Term </w:t>
      </w:r>
      <w:r w:rsidRPr="00487732">
        <w:rPr>
          <w:rFonts w:ascii="Arial" w:hAnsi="Arial" w:cs="Arial"/>
          <w:sz w:val="16"/>
          <w:szCs w:val="16"/>
        </w:rPr>
        <w:t>(following the expiration of the Ramp Period).</w:t>
      </w:r>
    </w:p>
    <w:p w:rsidR="0012496C" w:rsidRDefault="0012496C" w:rsidP="0012496C">
      <w:pPr>
        <w:tabs>
          <w:tab w:val="left" w:pos="1080"/>
          <w:tab w:val="left" w:pos="1627"/>
        </w:tabs>
        <w:jc w:val="both"/>
        <w:rPr>
          <w:rFonts w:ascii="Arial" w:hAnsi="Arial" w:cs="Arial"/>
          <w:sz w:val="16"/>
          <w:szCs w:val="16"/>
        </w:rPr>
      </w:pPr>
    </w:p>
    <w:p w:rsidR="0012496C" w:rsidRDefault="0012496C" w:rsidP="0012496C">
      <w:pPr>
        <w:tabs>
          <w:tab w:val="left" w:pos="1080"/>
          <w:tab w:val="left" w:pos="1627"/>
        </w:tabs>
        <w:jc w:val="both"/>
        <w:rPr>
          <w:rFonts w:ascii="Arial" w:hAnsi="Arial" w:cs="Arial"/>
          <w:sz w:val="16"/>
          <w:szCs w:val="16"/>
        </w:rPr>
      </w:pPr>
      <w:r>
        <w:rPr>
          <w:rFonts w:ascii="Arial" w:hAnsi="Arial" w:cs="Arial"/>
          <w:sz w:val="16"/>
          <w:szCs w:val="16"/>
        </w:rPr>
        <w:t>Commencing on the 1</w:t>
      </w:r>
      <w:r w:rsidRPr="00487732">
        <w:rPr>
          <w:rFonts w:ascii="Arial" w:hAnsi="Arial" w:cs="Arial"/>
          <w:sz w:val="16"/>
          <w:szCs w:val="16"/>
          <w:vertAlign w:val="superscript"/>
        </w:rPr>
        <w:t>st</w:t>
      </w:r>
      <w:r>
        <w:rPr>
          <w:rFonts w:ascii="Arial" w:hAnsi="Arial" w:cs="Arial"/>
          <w:sz w:val="16"/>
          <w:szCs w:val="16"/>
        </w:rPr>
        <w:t xml:space="preserve"> Amendment Effective Date, Customer’s Annual Volume Commitment is $150,000 for the current Contract Year and each subsequent Contract Year if applicable.</w:t>
      </w:r>
    </w:p>
    <w:p w:rsidR="0012496C" w:rsidRPr="00487732" w:rsidRDefault="0012496C" w:rsidP="0012496C">
      <w:pPr>
        <w:tabs>
          <w:tab w:val="left" w:pos="1080"/>
          <w:tab w:val="left" w:pos="1627"/>
        </w:tabs>
        <w:jc w:val="both"/>
        <w:rPr>
          <w:rFonts w:ascii="Arial" w:hAnsi="Arial" w:cs="Arial"/>
          <w:sz w:val="16"/>
          <w:szCs w:val="16"/>
        </w:rPr>
      </w:pPr>
    </w:p>
    <w:p w:rsidR="0012496C" w:rsidRPr="00487732" w:rsidRDefault="0012496C" w:rsidP="0012496C">
      <w:pPr>
        <w:tabs>
          <w:tab w:val="left" w:pos="1080"/>
          <w:tab w:val="left" w:pos="1627"/>
        </w:tabs>
        <w:rPr>
          <w:rFonts w:ascii="Arial" w:hAnsi="Arial" w:cs="Arial"/>
          <w:sz w:val="16"/>
          <w:szCs w:val="16"/>
        </w:rPr>
      </w:pPr>
      <w:r w:rsidRPr="00487732">
        <w:rPr>
          <w:rFonts w:ascii="Arial" w:hAnsi="Arial" w:cs="Arial"/>
          <w:sz w:val="16"/>
          <w:szCs w:val="16"/>
        </w:rPr>
        <w:t xml:space="preserve">“Total Service Charges” means all charges, after application of all discounts and credits, for Services excluding Taxes, Governmental Charges, equipment, Company ILEC, Company Wireless, Document Delivery Fax, non-recurring, goods and services </w:t>
      </w:r>
      <w:r w:rsidRPr="00487732">
        <w:rPr>
          <w:rFonts w:ascii="Arial" w:hAnsi="Arial" w:cs="Arial"/>
          <w:sz w:val="16"/>
          <w:szCs w:val="16"/>
        </w:rPr>
        <w:lastRenderedPageBreak/>
        <w:t>acquired by Company as Customer’s agent, international pass-th</w:t>
      </w:r>
      <w:r>
        <w:rPr>
          <w:rFonts w:ascii="Arial" w:hAnsi="Arial" w:cs="Arial"/>
          <w:sz w:val="16"/>
          <w:szCs w:val="16"/>
        </w:rPr>
        <w:t>r</w:t>
      </w:r>
      <w:r w:rsidRPr="00487732">
        <w:rPr>
          <w:rFonts w:ascii="Arial" w:hAnsi="Arial" w:cs="Arial"/>
          <w:sz w:val="16"/>
          <w:szCs w:val="16"/>
        </w:rPr>
        <w:t>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12496C" w:rsidRPr="00487732" w:rsidRDefault="0012496C" w:rsidP="0012496C">
      <w:pPr>
        <w:tabs>
          <w:tab w:val="left" w:pos="1080"/>
          <w:tab w:val="left" w:pos="1627"/>
        </w:tabs>
        <w:rPr>
          <w:rFonts w:ascii="Arial" w:hAnsi="Arial" w:cs="Arial"/>
          <w:sz w:val="16"/>
          <w:szCs w:val="16"/>
        </w:rPr>
      </w:pPr>
    </w:p>
    <w:p w:rsidR="0012496C" w:rsidRPr="00487732" w:rsidRDefault="0012496C" w:rsidP="0012496C">
      <w:pPr>
        <w:rPr>
          <w:rFonts w:ascii="Arial" w:hAnsi="Arial" w:cs="Arial"/>
          <w:sz w:val="16"/>
          <w:szCs w:val="16"/>
          <w:u w:val="single"/>
        </w:rPr>
      </w:pPr>
      <w:r w:rsidRPr="00487732">
        <w:rPr>
          <w:rFonts w:ascii="Arial" w:hAnsi="Arial" w:cs="Arial"/>
          <w:sz w:val="16"/>
          <w:szCs w:val="16"/>
          <w:u w:val="single"/>
        </w:rPr>
        <w:t xml:space="preserve">Classifications, Practices and Regulations:  </w:t>
      </w:r>
    </w:p>
    <w:p w:rsidR="0012496C" w:rsidRPr="00487732" w:rsidRDefault="0012496C" w:rsidP="0012496C">
      <w:pPr>
        <w:rPr>
          <w:rFonts w:ascii="Arial" w:hAnsi="Arial" w:cs="Arial"/>
          <w:sz w:val="16"/>
          <w:szCs w:val="16"/>
          <w:u w:val="single"/>
        </w:rPr>
      </w:pPr>
    </w:p>
    <w:p w:rsidR="0012496C" w:rsidRPr="00487732" w:rsidRDefault="0012496C" w:rsidP="0012496C">
      <w:pPr>
        <w:ind w:left="720"/>
        <w:rPr>
          <w:rFonts w:ascii="Arial" w:hAnsi="Arial" w:cs="Arial"/>
          <w:sz w:val="16"/>
          <w:szCs w:val="16"/>
        </w:rPr>
      </w:pPr>
      <w:r w:rsidRPr="00487732">
        <w:rPr>
          <w:rFonts w:ascii="Arial" w:hAnsi="Arial" w:cs="Arial"/>
          <w:sz w:val="16"/>
          <w:szCs w:val="16"/>
          <w:u w:val="single"/>
        </w:rPr>
        <w:t>Underutilization and Termination with Liability:</w:t>
      </w:r>
      <w:r w:rsidRPr="00487732">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12496C" w:rsidRPr="00487732" w:rsidRDefault="0012496C" w:rsidP="0012496C">
      <w:pPr>
        <w:ind w:left="720"/>
        <w:rPr>
          <w:rFonts w:ascii="Arial" w:hAnsi="Arial" w:cs="Arial"/>
          <w:sz w:val="16"/>
          <w:szCs w:val="16"/>
        </w:rPr>
      </w:pPr>
    </w:p>
    <w:p w:rsidR="0012496C" w:rsidRDefault="0012496C" w:rsidP="0012496C">
      <w:pPr>
        <w:ind w:left="720"/>
        <w:rPr>
          <w:rFonts w:ascii="Arial" w:hAnsi="Arial" w:cs="Arial"/>
          <w:sz w:val="16"/>
          <w:szCs w:val="16"/>
        </w:rPr>
      </w:pPr>
      <w:r w:rsidRPr="00487732">
        <w:rPr>
          <w:rFonts w:ascii="Arial" w:hAnsi="Arial" w:cs="Arial"/>
          <w:sz w:val="16"/>
          <w:szCs w:val="16"/>
          <w:u w:val="single"/>
        </w:rPr>
        <w:t>Underutilization Charge for Second Contract Year of the Initial Term:</w:t>
      </w:r>
      <w:r>
        <w:rPr>
          <w:rFonts w:ascii="Arial" w:hAnsi="Arial" w:cs="Arial"/>
          <w:sz w:val="16"/>
          <w:szCs w:val="16"/>
        </w:rPr>
        <w:t xml:space="preserve">  Company will debit Customer the amount of $8,609.65 (“Underutilization Charge”) for not satisfying the AVC for the second Contract Year of the Initial Term. Customer agrees to pay such Underutilization Charge in accordance with the Payment section of the Agreement.</w:t>
      </w:r>
    </w:p>
    <w:p w:rsidR="0012496C" w:rsidRPr="00BF322F" w:rsidRDefault="0012496C" w:rsidP="0012496C">
      <w:pPr>
        <w:ind w:left="720"/>
        <w:rPr>
          <w:rFonts w:ascii="Arial" w:hAnsi="Arial" w:cs="Arial"/>
          <w:sz w:val="16"/>
          <w:szCs w:val="16"/>
          <w:u w:val="single"/>
        </w:rPr>
      </w:pPr>
      <w:r w:rsidRPr="00BF322F">
        <w:rPr>
          <w:rFonts w:ascii="Arial" w:hAnsi="Arial" w:cs="Arial"/>
          <w:sz w:val="16"/>
          <w:szCs w:val="16"/>
          <w:u w:val="single"/>
        </w:rPr>
        <w:t xml:space="preserve"> </w:t>
      </w:r>
    </w:p>
    <w:p w:rsidR="0012496C" w:rsidRPr="00BF322F" w:rsidRDefault="0012496C" w:rsidP="0012496C">
      <w:pPr>
        <w:rPr>
          <w:rFonts w:ascii="Arial" w:hAnsi="Arial" w:cs="Arial"/>
          <w:sz w:val="16"/>
          <w:szCs w:val="16"/>
          <w:u w:val="single"/>
        </w:rPr>
      </w:pPr>
      <w:r>
        <w:rPr>
          <w:rFonts w:ascii="Arial" w:hAnsi="Arial" w:cs="Arial"/>
          <w:sz w:val="16"/>
          <w:szCs w:val="16"/>
          <w:u w:val="single"/>
        </w:rPr>
        <w:t>Credit(s):</w:t>
      </w:r>
    </w:p>
    <w:p w:rsidR="0012496C" w:rsidRPr="00BF322F" w:rsidRDefault="0012496C" w:rsidP="0012496C">
      <w:pPr>
        <w:rPr>
          <w:rFonts w:ascii="Arial" w:hAnsi="Arial" w:cs="Arial"/>
          <w:sz w:val="16"/>
          <w:szCs w:val="16"/>
          <w:u w:val="single"/>
        </w:rPr>
      </w:pPr>
    </w:p>
    <w:p w:rsidR="0012496C" w:rsidRDefault="0012496C" w:rsidP="0012496C">
      <w:pPr>
        <w:ind w:left="720"/>
        <w:rPr>
          <w:rFonts w:ascii="Arial" w:hAnsi="Arial" w:cs="Arial"/>
          <w:sz w:val="16"/>
          <w:szCs w:val="16"/>
        </w:rPr>
      </w:pPr>
      <w:r>
        <w:rPr>
          <w:rFonts w:ascii="Arial" w:hAnsi="Arial" w:cs="Arial"/>
          <w:sz w:val="16"/>
          <w:szCs w:val="16"/>
        </w:rPr>
        <w:t>Customer will receive a credit of $28,213.95 which will be applied against Customer’s interstate and international Total Service Charges.</w:t>
      </w:r>
    </w:p>
    <w:p w:rsidR="0012496C" w:rsidRPr="00BF322F" w:rsidRDefault="0012496C" w:rsidP="0012496C">
      <w:pPr>
        <w:ind w:left="720"/>
        <w:rPr>
          <w:rFonts w:ascii="Arial" w:hAnsi="Arial" w:cs="Arial"/>
          <w:sz w:val="16"/>
          <w:szCs w:val="16"/>
        </w:rPr>
      </w:pPr>
    </w:p>
    <w:p w:rsidR="0012496C" w:rsidRPr="00487732" w:rsidRDefault="0012496C" w:rsidP="0012496C">
      <w:pPr>
        <w:tabs>
          <w:tab w:val="left" w:pos="1440"/>
        </w:tabs>
        <w:rPr>
          <w:rFonts w:ascii="Arial" w:hAnsi="Arial" w:cs="Arial"/>
          <w:sz w:val="16"/>
          <w:szCs w:val="16"/>
        </w:rPr>
      </w:pPr>
      <w:r w:rsidRPr="00487732">
        <w:rPr>
          <w:rFonts w:ascii="Arial" w:hAnsi="Arial" w:cs="Arial"/>
          <w:sz w:val="16"/>
          <w:szCs w:val="16"/>
          <w:u w:val="single"/>
        </w:rPr>
        <w:t>Promotions</w:t>
      </w:r>
      <w:r w:rsidRPr="00487732">
        <w:rPr>
          <w:rFonts w:ascii="Arial" w:hAnsi="Arial" w:cs="Arial"/>
          <w:sz w:val="16"/>
          <w:szCs w:val="16"/>
        </w:rPr>
        <w:t>:  The Customer is eligible for the following promotions as set forth in the Guide:</w:t>
      </w:r>
    </w:p>
    <w:p w:rsidR="0012496C" w:rsidRPr="00487732" w:rsidRDefault="0012496C" w:rsidP="0012496C">
      <w:pPr>
        <w:ind w:left="1440" w:hanging="720"/>
        <w:rPr>
          <w:rFonts w:ascii="Arial" w:hAnsi="Arial" w:cs="Arial"/>
          <w:sz w:val="16"/>
          <w:szCs w:val="16"/>
          <w:u w:val="single"/>
        </w:rPr>
      </w:pPr>
    </w:p>
    <w:p w:rsidR="0012496C" w:rsidRPr="00487732" w:rsidRDefault="0012496C" w:rsidP="0012496C">
      <w:pPr>
        <w:ind w:left="1440" w:hanging="720"/>
        <w:rPr>
          <w:rFonts w:ascii="Arial" w:hAnsi="Arial" w:cs="Arial"/>
          <w:sz w:val="16"/>
          <w:szCs w:val="16"/>
        </w:rPr>
      </w:pPr>
      <w:r w:rsidRPr="00487732">
        <w:rPr>
          <w:rFonts w:ascii="Arial" w:hAnsi="Arial" w:cs="Arial"/>
          <w:sz w:val="16"/>
          <w:szCs w:val="16"/>
        </w:rPr>
        <w:t>General Installation Waiver Promotion – V3.0</w:t>
      </w:r>
    </w:p>
    <w:p w:rsidR="0012496C" w:rsidRPr="00487732" w:rsidRDefault="0012496C" w:rsidP="0012496C">
      <w:pPr>
        <w:ind w:left="1440" w:hanging="720"/>
        <w:rPr>
          <w:rFonts w:ascii="Arial" w:hAnsi="Arial" w:cs="Arial"/>
          <w:sz w:val="16"/>
          <w:szCs w:val="16"/>
        </w:rPr>
      </w:pPr>
      <w:r w:rsidRPr="00487732">
        <w:rPr>
          <w:rFonts w:ascii="Arial" w:hAnsi="Arial" w:cs="Arial"/>
          <w:sz w:val="16"/>
          <w:szCs w:val="16"/>
        </w:rPr>
        <w:t>Conferencing – Fresh Start Promotion – (Greater Than $120,000 AVC)</w:t>
      </w:r>
    </w:p>
    <w:p w:rsidR="0012496C" w:rsidRPr="00487732" w:rsidRDefault="0012496C" w:rsidP="0012496C">
      <w:pPr>
        <w:ind w:left="1440" w:hanging="720"/>
        <w:rPr>
          <w:rFonts w:ascii="Arial" w:hAnsi="Arial" w:cs="Arial"/>
          <w:sz w:val="16"/>
          <w:szCs w:val="16"/>
        </w:rPr>
      </w:pPr>
    </w:p>
    <w:p w:rsidR="0012496C" w:rsidRPr="00487732" w:rsidRDefault="0012496C" w:rsidP="0012496C">
      <w:pPr>
        <w:ind w:left="1440" w:hanging="720"/>
        <w:rPr>
          <w:rFonts w:ascii="Arial" w:hAnsi="Arial" w:cs="Arial"/>
          <w:sz w:val="16"/>
          <w:szCs w:val="16"/>
        </w:rPr>
      </w:pPr>
    </w:p>
    <w:p w:rsidR="00A12514" w:rsidRDefault="00A12514">
      <w:pPr>
        <w:spacing w:after="200" w:line="276" w:lineRule="auto"/>
        <w:rPr>
          <w:rFonts w:ascii="Arial" w:hAnsi="Arial" w:cs="Arial"/>
          <w:sz w:val="16"/>
          <w:szCs w:val="16"/>
          <w:u w:val="single"/>
        </w:rPr>
      </w:pPr>
      <w:r>
        <w:rPr>
          <w:rFonts w:ascii="Arial" w:hAnsi="Arial" w:cs="Arial"/>
          <w:sz w:val="16"/>
          <w:szCs w:val="16"/>
          <w:u w:val="single"/>
        </w:rPr>
        <w:br w:type="page"/>
      </w:r>
    </w:p>
    <w:p w:rsidR="00A12514" w:rsidRPr="00487732" w:rsidRDefault="00A12514" w:rsidP="00A12514">
      <w:pPr>
        <w:rPr>
          <w:rFonts w:ascii="Arial" w:hAnsi="Arial" w:cs="Arial"/>
          <w:sz w:val="16"/>
          <w:szCs w:val="16"/>
        </w:rPr>
      </w:pPr>
    </w:p>
    <w:p w:rsidR="005F085C" w:rsidRPr="00CE6F72" w:rsidRDefault="005F085C" w:rsidP="005F085C">
      <w:pPr>
        <w:rPr>
          <w:rFonts w:ascii="Arial" w:hAnsi="Arial" w:cs="Arial"/>
          <w:sz w:val="16"/>
          <w:szCs w:val="16"/>
        </w:rPr>
      </w:pPr>
      <w:r>
        <w:rPr>
          <w:rFonts w:ascii="Arial" w:hAnsi="Arial" w:cs="Arial"/>
          <w:sz w:val="16"/>
          <w:szCs w:val="16"/>
          <w:u w:val="single"/>
        </w:rPr>
        <w:t xml:space="preserve">Option:  </w:t>
      </w:r>
      <w:r w:rsidRPr="005F085C">
        <w:rPr>
          <w:rFonts w:ascii="Arial" w:hAnsi="Arial" w:cs="Arial"/>
          <w:sz w:val="16"/>
          <w:szCs w:val="16"/>
          <w:u w:val="single"/>
        </w:rPr>
        <w:t>691585</w:t>
      </w:r>
    </w:p>
    <w:p w:rsidR="005F085C" w:rsidRPr="00CE6F72" w:rsidRDefault="005F085C" w:rsidP="005F085C">
      <w:pPr>
        <w:rPr>
          <w:rFonts w:ascii="Arial" w:hAnsi="Arial" w:cs="Arial"/>
          <w:sz w:val="16"/>
          <w:szCs w:val="16"/>
        </w:rPr>
      </w:pPr>
    </w:p>
    <w:p w:rsidR="005F085C" w:rsidRPr="00CE6F72" w:rsidRDefault="005F085C" w:rsidP="005F085C">
      <w:pPr>
        <w:rPr>
          <w:rFonts w:ascii="Arial" w:hAnsi="Arial" w:cs="Arial"/>
          <w:sz w:val="16"/>
          <w:szCs w:val="16"/>
        </w:rPr>
      </w:pPr>
      <w:r w:rsidRPr="00CE6F72">
        <w:rPr>
          <w:rFonts w:ascii="Arial" w:hAnsi="Arial" w:cs="Arial"/>
          <w:sz w:val="16"/>
          <w:szCs w:val="16"/>
          <w:u w:val="single"/>
        </w:rPr>
        <w:t>Initial Term:</w:t>
      </w:r>
      <w:r w:rsidRPr="00CE6F72">
        <w:rPr>
          <w:rFonts w:ascii="Arial" w:hAnsi="Arial" w:cs="Arial"/>
          <w:sz w:val="16"/>
          <w:szCs w:val="16"/>
        </w:rPr>
        <w:t xml:space="preserve">  36 months</w:t>
      </w:r>
    </w:p>
    <w:p w:rsidR="005F085C" w:rsidRPr="00CE6F72" w:rsidRDefault="005F085C" w:rsidP="005F085C">
      <w:pPr>
        <w:rPr>
          <w:rFonts w:ascii="Arial" w:hAnsi="Arial" w:cs="Arial"/>
          <w:sz w:val="16"/>
          <w:szCs w:val="16"/>
        </w:rPr>
      </w:pPr>
    </w:p>
    <w:p w:rsidR="005F085C" w:rsidRPr="00CE6F72" w:rsidRDefault="005F085C" w:rsidP="005F085C">
      <w:pPr>
        <w:rPr>
          <w:rFonts w:ascii="Arial" w:hAnsi="Arial" w:cs="Arial"/>
          <w:sz w:val="16"/>
          <w:szCs w:val="16"/>
        </w:rPr>
      </w:pPr>
      <w:r w:rsidRPr="00CE6F7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5F085C" w:rsidRPr="00CE6F72" w:rsidRDefault="005F085C" w:rsidP="005F085C">
      <w:pPr>
        <w:rPr>
          <w:rFonts w:ascii="Arial" w:hAnsi="Arial" w:cs="Arial"/>
          <w:sz w:val="16"/>
          <w:szCs w:val="16"/>
        </w:rPr>
      </w:pPr>
    </w:p>
    <w:p w:rsidR="005F085C" w:rsidRPr="00CE6F72" w:rsidRDefault="005F085C" w:rsidP="005F085C">
      <w:pPr>
        <w:rPr>
          <w:rFonts w:ascii="Arial" w:hAnsi="Arial" w:cs="Arial"/>
          <w:sz w:val="16"/>
          <w:szCs w:val="16"/>
        </w:rPr>
      </w:pPr>
      <w:smartTag w:uri="urn:schemas-microsoft-com:office:smarttags" w:element="State">
        <w:r w:rsidRPr="00CE6F72">
          <w:rPr>
            <w:rFonts w:ascii="Arial" w:hAnsi="Arial" w:cs="Arial"/>
            <w:sz w:val="16"/>
            <w:szCs w:val="16"/>
            <w:u w:val="single"/>
          </w:rPr>
          <w:t>Ann</w:t>
        </w:r>
      </w:smartTag>
      <w:r w:rsidRPr="00CE6F72">
        <w:rPr>
          <w:rFonts w:ascii="Arial" w:hAnsi="Arial" w:cs="Arial"/>
          <w:sz w:val="16"/>
          <w:szCs w:val="16"/>
          <w:u w:val="single"/>
        </w:rPr>
        <w:t>ual Volume Commitment (“AVC”):</w:t>
      </w:r>
      <w:r w:rsidRPr="00CE6F72">
        <w:rPr>
          <w:rFonts w:ascii="Arial" w:hAnsi="Arial" w:cs="Arial"/>
          <w:sz w:val="16"/>
          <w:szCs w:val="16"/>
        </w:rPr>
        <w:t xml:space="preserve">  $160,000 in Total Service Charges (“AVC”) </w:t>
      </w:r>
      <w:r w:rsidRPr="00CE6F72">
        <w:rPr>
          <w:rFonts w:ascii="Arial" w:hAnsi="Arial" w:cs="Arial"/>
          <w:bCs/>
          <w:sz w:val="16"/>
          <w:szCs w:val="16"/>
        </w:rPr>
        <w:t>during each contract year of the Term.</w:t>
      </w:r>
      <w:r w:rsidRPr="00CE6F72">
        <w:rPr>
          <w:rFonts w:ascii="Arial" w:hAnsi="Arial" w:cs="Arial"/>
          <w:sz w:val="16"/>
          <w:szCs w:val="16"/>
        </w:rPr>
        <w:t xml:space="preserve"> </w:t>
      </w:r>
    </w:p>
    <w:p w:rsidR="005F085C" w:rsidRPr="00CE6F72" w:rsidRDefault="005F085C" w:rsidP="005F085C">
      <w:pPr>
        <w:rPr>
          <w:rFonts w:ascii="Arial" w:hAnsi="Arial" w:cs="Arial"/>
          <w:sz w:val="16"/>
          <w:szCs w:val="16"/>
        </w:rPr>
      </w:pPr>
    </w:p>
    <w:p w:rsidR="005F085C" w:rsidRPr="00CE6F72" w:rsidRDefault="005F085C" w:rsidP="005F085C">
      <w:pPr>
        <w:rPr>
          <w:rFonts w:ascii="Arial" w:hAnsi="Arial" w:cs="Arial"/>
          <w:sz w:val="16"/>
          <w:szCs w:val="16"/>
        </w:rPr>
      </w:pPr>
      <w:r w:rsidRPr="00CE6F7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5F085C" w:rsidRPr="00CE6F72" w:rsidRDefault="005F085C" w:rsidP="005F085C">
      <w:pPr>
        <w:rPr>
          <w:rFonts w:ascii="Arial" w:hAnsi="Arial" w:cs="Arial"/>
          <w:sz w:val="16"/>
          <w:szCs w:val="16"/>
        </w:rPr>
      </w:pPr>
    </w:p>
    <w:p w:rsidR="005F085C" w:rsidRPr="00CE6F72" w:rsidRDefault="005F085C" w:rsidP="005F085C">
      <w:pPr>
        <w:rPr>
          <w:rFonts w:ascii="Arial" w:hAnsi="Arial" w:cs="Arial"/>
          <w:sz w:val="16"/>
          <w:szCs w:val="16"/>
          <w:u w:val="single"/>
        </w:rPr>
      </w:pPr>
      <w:r w:rsidRPr="00CE6F72">
        <w:rPr>
          <w:rFonts w:ascii="Arial" w:hAnsi="Arial" w:cs="Arial"/>
          <w:sz w:val="16"/>
          <w:szCs w:val="16"/>
          <w:u w:val="single"/>
        </w:rPr>
        <w:t xml:space="preserve">Classifications, Practices and Regulations:  </w:t>
      </w:r>
    </w:p>
    <w:p w:rsidR="005F085C" w:rsidRPr="00CE6F72" w:rsidRDefault="005F085C" w:rsidP="005F085C">
      <w:pPr>
        <w:rPr>
          <w:rFonts w:ascii="Arial" w:hAnsi="Arial" w:cs="Arial"/>
          <w:sz w:val="16"/>
          <w:szCs w:val="16"/>
          <w:u w:val="single"/>
        </w:rPr>
      </w:pPr>
    </w:p>
    <w:p w:rsidR="005F085C" w:rsidRPr="00CE6F72" w:rsidRDefault="005F085C" w:rsidP="005F085C">
      <w:pPr>
        <w:ind w:left="720"/>
        <w:rPr>
          <w:rFonts w:ascii="Arial" w:hAnsi="Arial" w:cs="Arial"/>
          <w:sz w:val="16"/>
          <w:szCs w:val="16"/>
        </w:rPr>
      </w:pPr>
      <w:r w:rsidRPr="00CE6F72">
        <w:rPr>
          <w:rFonts w:ascii="Arial" w:hAnsi="Arial" w:cs="Arial"/>
          <w:sz w:val="16"/>
          <w:szCs w:val="16"/>
          <w:u w:val="single"/>
        </w:rPr>
        <w:t>Underutilization and Termination with Liability:</w:t>
      </w:r>
      <w:r w:rsidRPr="00CE6F72">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5F085C" w:rsidRPr="00CE6F72" w:rsidRDefault="005F085C" w:rsidP="005F085C">
      <w:pPr>
        <w:ind w:left="720"/>
        <w:rPr>
          <w:rFonts w:ascii="Arial" w:hAnsi="Arial" w:cs="Arial"/>
          <w:sz w:val="16"/>
          <w:szCs w:val="16"/>
        </w:rPr>
      </w:pPr>
    </w:p>
    <w:p w:rsidR="005F085C" w:rsidRPr="00CE6F72" w:rsidRDefault="005F085C" w:rsidP="005F085C">
      <w:pPr>
        <w:rPr>
          <w:rFonts w:ascii="Arial" w:hAnsi="Arial" w:cs="Arial"/>
          <w:sz w:val="16"/>
          <w:szCs w:val="16"/>
        </w:rPr>
      </w:pPr>
      <w:r w:rsidRPr="00CE6F72">
        <w:rPr>
          <w:rFonts w:ascii="Arial" w:hAnsi="Arial" w:cs="Arial"/>
          <w:sz w:val="16"/>
          <w:szCs w:val="16"/>
          <w:u w:val="single"/>
        </w:rPr>
        <w:t>Credits:</w:t>
      </w:r>
      <w:r w:rsidRPr="00CE6F72">
        <w:rPr>
          <w:rFonts w:ascii="Arial" w:hAnsi="Arial" w:cs="Arial"/>
          <w:sz w:val="16"/>
          <w:szCs w:val="16"/>
        </w:rPr>
        <w:t xml:space="preserve"> </w:t>
      </w:r>
    </w:p>
    <w:p w:rsidR="005F085C" w:rsidRPr="00CE6F72" w:rsidRDefault="005F085C" w:rsidP="005F085C">
      <w:pPr>
        <w:ind w:left="720"/>
        <w:rPr>
          <w:rFonts w:ascii="Arial" w:hAnsi="Arial" w:cs="Arial"/>
          <w:sz w:val="16"/>
          <w:szCs w:val="16"/>
        </w:rPr>
      </w:pPr>
    </w:p>
    <w:p w:rsidR="005F085C" w:rsidRPr="00CE6F72" w:rsidRDefault="005F085C" w:rsidP="005F085C">
      <w:pPr>
        <w:ind w:left="720"/>
        <w:rPr>
          <w:rFonts w:ascii="Arial" w:hAnsi="Arial" w:cs="Arial"/>
          <w:sz w:val="16"/>
          <w:szCs w:val="16"/>
          <w:u w:val="single"/>
        </w:rPr>
      </w:pPr>
      <w:r w:rsidRPr="00CE6F72">
        <w:rPr>
          <w:rFonts w:ascii="Arial" w:hAnsi="Arial" w:cs="Arial"/>
          <w:sz w:val="16"/>
          <w:szCs w:val="16"/>
          <w:u w:val="single"/>
        </w:rPr>
        <w:t>Billing Adjustment Credit</w:t>
      </w:r>
      <w:r w:rsidRPr="00CE6F72">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CE6F72">
        <w:rPr>
          <w:rFonts w:ascii="Arial" w:hAnsi="Arial" w:cs="Arial"/>
          <w:snapToGrid w:val="0"/>
          <w:sz w:val="16"/>
          <w:szCs w:val="16"/>
        </w:rPr>
        <w:t>$4,809</w:t>
      </w:r>
      <w:r w:rsidRPr="00CE6F72">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5F085C" w:rsidRPr="00CE6F72" w:rsidRDefault="005F085C" w:rsidP="005F085C">
      <w:pPr>
        <w:ind w:left="720"/>
        <w:rPr>
          <w:rFonts w:ascii="Arial" w:hAnsi="Arial" w:cs="Arial"/>
          <w:sz w:val="16"/>
          <w:szCs w:val="16"/>
        </w:rPr>
      </w:pPr>
    </w:p>
    <w:p w:rsidR="005F085C" w:rsidRPr="00CE6F72" w:rsidRDefault="005F085C" w:rsidP="005F085C">
      <w:pPr>
        <w:tabs>
          <w:tab w:val="left" w:pos="1440"/>
        </w:tabs>
        <w:rPr>
          <w:rFonts w:ascii="Arial" w:hAnsi="Arial" w:cs="Arial"/>
          <w:sz w:val="16"/>
          <w:szCs w:val="16"/>
        </w:rPr>
      </w:pPr>
      <w:r w:rsidRPr="00CE6F72">
        <w:rPr>
          <w:rFonts w:ascii="Arial" w:hAnsi="Arial" w:cs="Arial"/>
          <w:sz w:val="16"/>
          <w:szCs w:val="16"/>
          <w:u w:val="single"/>
        </w:rPr>
        <w:t>Promotions</w:t>
      </w:r>
      <w:r w:rsidRPr="00CE6F72">
        <w:rPr>
          <w:rFonts w:ascii="Arial" w:hAnsi="Arial" w:cs="Arial"/>
          <w:sz w:val="16"/>
          <w:szCs w:val="16"/>
        </w:rPr>
        <w:t>:  The Customer is eligible for the following promotions as set forth in the Guide:</w:t>
      </w:r>
    </w:p>
    <w:p w:rsidR="005F085C" w:rsidRPr="00CE6F72" w:rsidRDefault="005F085C" w:rsidP="005F085C">
      <w:pPr>
        <w:ind w:left="1440" w:hanging="720"/>
        <w:rPr>
          <w:rFonts w:ascii="Arial" w:hAnsi="Arial" w:cs="Arial"/>
          <w:sz w:val="16"/>
          <w:szCs w:val="16"/>
          <w:u w:val="single"/>
        </w:rPr>
      </w:pPr>
    </w:p>
    <w:p w:rsidR="005F085C" w:rsidRPr="00CE6F72" w:rsidRDefault="005F085C" w:rsidP="005F085C">
      <w:pPr>
        <w:tabs>
          <w:tab w:val="left" w:pos="5900"/>
        </w:tabs>
        <w:ind w:left="1440" w:hanging="720"/>
        <w:rPr>
          <w:rFonts w:ascii="Arial" w:hAnsi="Arial" w:cs="Arial"/>
          <w:sz w:val="16"/>
          <w:szCs w:val="16"/>
        </w:rPr>
      </w:pPr>
      <w:r w:rsidRPr="00CE6F72">
        <w:rPr>
          <w:rFonts w:ascii="Arial" w:hAnsi="Arial" w:cs="Arial"/>
          <w:sz w:val="16"/>
          <w:szCs w:val="16"/>
        </w:rPr>
        <w:t>General Installation Waiver Promotion – v6.0</w:t>
      </w:r>
      <w:r w:rsidRPr="00CE6F72">
        <w:rPr>
          <w:rFonts w:ascii="Arial" w:hAnsi="Arial" w:cs="Arial"/>
          <w:sz w:val="16"/>
          <w:szCs w:val="16"/>
        </w:rPr>
        <w:tab/>
      </w:r>
    </w:p>
    <w:p w:rsidR="005F085C" w:rsidRPr="00CE6F72" w:rsidRDefault="005F085C" w:rsidP="005F085C">
      <w:pPr>
        <w:ind w:left="1440" w:hanging="720"/>
        <w:rPr>
          <w:rFonts w:ascii="Arial" w:hAnsi="Arial" w:cs="Arial"/>
          <w:sz w:val="16"/>
          <w:szCs w:val="16"/>
        </w:rPr>
      </w:pPr>
      <w:r w:rsidRPr="00CE6F72">
        <w:rPr>
          <w:rFonts w:ascii="Arial" w:hAnsi="Arial" w:cs="Arial"/>
          <w:sz w:val="16"/>
          <w:szCs w:val="16"/>
        </w:rPr>
        <w:t>Tier A Flat Rate Access Promotion (New/Renewing Customers)</w:t>
      </w:r>
    </w:p>
    <w:p w:rsidR="005F085C" w:rsidRPr="00CE6F72" w:rsidRDefault="005F085C" w:rsidP="005F085C">
      <w:pPr>
        <w:ind w:left="1440" w:hanging="720"/>
        <w:rPr>
          <w:rFonts w:ascii="Arial" w:hAnsi="Arial" w:cs="Arial"/>
          <w:sz w:val="16"/>
          <w:szCs w:val="16"/>
        </w:rPr>
      </w:pPr>
      <w:r w:rsidRPr="00CE6F72">
        <w:rPr>
          <w:rFonts w:ascii="Arial" w:hAnsi="Arial" w:cs="Arial"/>
          <w:sz w:val="16"/>
          <w:szCs w:val="16"/>
        </w:rPr>
        <w:t>Tier B Flat Rate Access Promotion (New/Renewing Customers)</w:t>
      </w:r>
    </w:p>
    <w:p w:rsidR="005F085C" w:rsidRPr="00CE6F72" w:rsidRDefault="005F085C" w:rsidP="005F085C">
      <w:pPr>
        <w:ind w:left="1440" w:hanging="720"/>
        <w:rPr>
          <w:rFonts w:ascii="Arial" w:hAnsi="Arial" w:cs="Arial"/>
          <w:sz w:val="16"/>
          <w:szCs w:val="16"/>
        </w:rPr>
      </w:pPr>
    </w:p>
    <w:p w:rsidR="005F085C" w:rsidRDefault="005F085C">
      <w:pPr>
        <w:spacing w:after="200" w:line="276" w:lineRule="auto"/>
        <w:rPr>
          <w:rFonts w:ascii="Arial" w:hAnsi="Arial" w:cs="Arial"/>
          <w:sz w:val="16"/>
          <w:szCs w:val="16"/>
        </w:rPr>
      </w:pPr>
      <w:r>
        <w:rPr>
          <w:rFonts w:ascii="Arial" w:hAnsi="Arial" w:cs="Arial"/>
          <w:sz w:val="16"/>
          <w:szCs w:val="16"/>
        </w:rPr>
        <w:br w:type="page"/>
      </w:r>
    </w:p>
    <w:p w:rsidR="00FC57BA" w:rsidRPr="00730D4A" w:rsidRDefault="00FC57BA" w:rsidP="00FC57BA">
      <w:pPr>
        <w:rPr>
          <w:rFonts w:ascii="Arial" w:hAnsi="Arial" w:cs="Arial"/>
          <w:sz w:val="16"/>
          <w:szCs w:val="16"/>
        </w:rPr>
      </w:pPr>
    </w:p>
    <w:p w:rsidR="00FC57BA" w:rsidRPr="00730D4A" w:rsidRDefault="00FC57BA" w:rsidP="00FC57BA">
      <w:pPr>
        <w:rPr>
          <w:rFonts w:ascii="Arial" w:hAnsi="Arial" w:cs="Arial"/>
          <w:sz w:val="16"/>
          <w:szCs w:val="16"/>
        </w:rPr>
      </w:pPr>
      <w:r>
        <w:rPr>
          <w:rFonts w:ascii="Arial" w:hAnsi="Arial" w:cs="Arial"/>
          <w:sz w:val="16"/>
          <w:szCs w:val="16"/>
          <w:u w:val="single"/>
        </w:rPr>
        <w:t xml:space="preserve">Option:  </w:t>
      </w:r>
      <w:r w:rsidRPr="00FC57BA">
        <w:rPr>
          <w:rFonts w:ascii="Arial" w:hAnsi="Arial" w:cs="Arial"/>
          <w:sz w:val="16"/>
          <w:szCs w:val="16"/>
          <w:u w:val="single"/>
        </w:rPr>
        <w:t>68801606</w:t>
      </w:r>
    </w:p>
    <w:p w:rsidR="00FC57BA" w:rsidRPr="00730D4A" w:rsidRDefault="00FC57BA" w:rsidP="00FC57BA">
      <w:pPr>
        <w:rPr>
          <w:rFonts w:ascii="Arial" w:hAnsi="Arial" w:cs="Arial"/>
          <w:sz w:val="16"/>
          <w:szCs w:val="16"/>
        </w:rPr>
      </w:pPr>
    </w:p>
    <w:p w:rsidR="00FC57BA" w:rsidRPr="00730D4A" w:rsidRDefault="00FC57BA" w:rsidP="00FC57BA">
      <w:pPr>
        <w:rPr>
          <w:rFonts w:ascii="Arial" w:hAnsi="Arial" w:cs="Arial"/>
          <w:sz w:val="16"/>
          <w:szCs w:val="16"/>
        </w:rPr>
      </w:pPr>
      <w:r w:rsidRPr="00730D4A">
        <w:rPr>
          <w:rFonts w:ascii="Arial" w:hAnsi="Arial" w:cs="Arial"/>
          <w:sz w:val="16"/>
          <w:szCs w:val="16"/>
          <w:u w:val="single"/>
        </w:rPr>
        <w:t>Initial Term:</w:t>
      </w:r>
      <w:r w:rsidRPr="00730D4A">
        <w:rPr>
          <w:rFonts w:ascii="Arial" w:hAnsi="Arial" w:cs="Arial"/>
          <w:sz w:val="16"/>
          <w:szCs w:val="16"/>
        </w:rPr>
        <w:t xml:space="preserve">  36 months following the expiration of the Ramp Period. </w:t>
      </w:r>
    </w:p>
    <w:p w:rsidR="00FC57BA" w:rsidRPr="00730D4A" w:rsidRDefault="00FC57BA" w:rsidP="00FC57BA">
      <w:pPr>
        <w:rPr>
          <w:rFonts w:ascii="Arial" w:hAnsi="Arial" w:cs="Arial"/>
          <w:sz w:val="16"/>
          <w:szCs w:val="16"/>
        </w:rPr>
      </w:pPr>
    </w:p>
    <w:p w:rsidR="00FC57BA" w:rsidRPr="00730D4A" w:rsidRDefault="00FC57BA" w:rsidP="00FC57BA">
      <w:pPr>
        <w:rPr>
          <w:rFonts w:ascii="Arial" w:hAnsi="Arial" w:cs="Arial"/>
          <w:sz w:val="16"/>
          <w:szCs w:val="16"/>
        </w:rPr>
      </w:pPr>
      <w:r w:rsidRPr="00730D4A">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FC57BA" w:rsidRPr="00730D4A" w:rsidRDefault="00FC57BA" w:rsidP="00FC57BA">
      <w:pPr>
        <w:rPr>
          <w:rFonts w:ascii="Arial" w:hAnsi="Arial" w:cs="Arial"/>
          <w:sz w:val="16"/>
          <w:szCs w:val="16"/>
        </w:rPr>
      </w:pPr>
    </w:p>
    <w:p w:rsidR="00FC57BA" w:rsidRPr="00730D4A" w:rsidRDefault="00FC57BA" w:rsidP="00FC57BA">
      <w:pPr>
        <w:rPr>
          <w:rFonts w:ascii="Arial" w:hAnsi="Arial" w:cs="Arial"/>
          <w:sz w:val="16"/>
          <w:szCs w:val="16"/>
        </w:rPr>
      </w:pPr>
      <w:smartTag w:uri="urn:schemas-microsoft-com:office:smarttags" w:element="State">
        <w:r w:rsidRPr="00730D4A">
          <w:rPr>
            <w:rFonts w:ascii="Arial" w:hAnsi="Arial" w:cs="Arial"/>
            <w:sz w:val="16"/>
            <w:szCs w:val="16"/>
            <w:u w:val="single"/>
          </w:rPr>
          <w:t>Ann</w:t>
        </w:r>
      </w:smartTag>
      <w:r w:rsidRPr="00730D4A">
        <w:rPr>
          <w:rFonts w:ascii="Arial" w:hAnsi="Arial" w:cs="Arial"/>
          <w:sz w:val="16"/>
          <w:szCs w:val="16"/>
          <w:u w:val="single"/>
        </w:rPr>
        <w:t>ual Volume Commitment (“AVC”):</w:t>
      </w:r>
      <w:r w:rsidRPr="00730D4A">
        <w:rPr>
          <w:rFonts w:ascii="Arial" w:hAnsi="Arial" w:cs="Arial"/>
          <w:sz w:val="16"/>
          <w:szCs w:val="16"/>
        </w:rPr>
        <w:t xml:space="preserve">  $400,000 in Total Service Charges (“AVC”) </w:t>
      </w:r>
      <w:r w:rsidRPr="00730D4A">
        <w:rPr>
          <w:rFonts w:ascii="Arial" w:hAnsi="Arial" w:cs="Arial"/>
          <w:bCs/>
          <w:sz w:val="16"/>
          <w:szCs w:val="16"/>
        </w:rPr>
        <w:t xml:space="preserve">during each contract year of the Term </w:t>
      </w:r>
      <w:r w:rsidRPr="00730D4A">
        <w:rPr>
          <w:rFonts w:ascii="Arial" w:hAnsi="Arial" w:cs="Arial"/>
          <w:sz w:val="16"/>
          <w:szCs w:val="16"/>
        </w:rPr>
        <w:t>(following the expiration of the Ramp Period).</w:t>
      </w:r>
    </w:p>
    <w:p w:rsidR="00FC57BA" w:rsidRPr="00730D4A" w:rsidRDefault="00FC57BA" w:rsidP="00FC57BA">
      <w:pPr>
        <w:tabs>
          <w:tab w:val="left" w:pos="1080"/>
          <w:tab w:val="left" w:pos="1627"/>
        </w:tabs>
        <w:rPr>
          <w:rFonts w:ascii="Arial" w:hAnsi="Arial" w:cs="Arial"/>
          <w:sz w:val="16"/>
          <w:szCs w:val="16"/>
        </w:rPr>
      </w:pPr>
    </w:p>
    <w:p w:rsidR="00FC57BA" w:rsidRPr="00730D4A" w:rsidRDefault="00FC57BA" w:rsidP="00FC57BA">
      <w:pPr>
        <w:rPr>
          <w:rFonts w:ascii="Arial" w:hAnsi="Arial" w:cs="Arial"/>
          <w:sz w:val="16"/>
          <w:szCs w:val="16"/>
        </w:rPr>
      </w:pPr>
      <w:r w:rsidRPr="00730D4A">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FC57BA" w:rsidRPr="00730D4A" w:rsidRDefault="00FC57BA" w:rsidP="00FC57BA">
      <w:pPr>
        <w:rPr>
          <w:rFonts w:ascii="Arial" w:hAnsi="Arial" w:cs="Arial"/>
          <w:sz w:val="16"/>
          <w:szCs w:val="16"/>
        </w:rPr>
      </w:pPr>
    </w:p>
    <w:p w:rsidR="00FC57BA" w:rsidRPr="00730D4A" w:rsidRDefault="00FC57BA" w:rsidP="00FC57BA">
      <w:pPr>
        <w:rPr>
          <w:rFonts w:ascii="Arial" w:hAnsi="Arial" w:cs="Arial"/>
          <w:bCs/>
          <w:sz w:val="16"/>
          <w:szCs w:val="16"/>
          <w:u w:val="single"/>
        </w:rPr>
      </w:pPr>
      <w:r w:rsidRPr="00730D4A">
        <w:rPr>
          <w:rFonts w:ascii="Arial" w:hAnsi="Arial" w:cs="Arial"/>
          <w:sz w:val="16"/>
          <w:szCs w:val="16"/>
          <w:u w:val="single"/>
        </w:rPr>
        <w:t>Ramp Down Period</w:t>
      </w:r>
      <w:r w:rsidRPr="00730D4A">
        <w:rPr>
          <w:rFonts w:ascii="Arial" w:hAnsi="Arial" w:cs="Arial"/>
          <w:sz w:val="16"/>
          <w:szCs w:val="16"/>
        </w:rPr>
        <w:t xml:space="preserve">:  Provided that Customer is in compliance with its obligations under the Agreement, at Customer's written request at least sixty (60) days prior to the end of the Term, following the expiration of the Term, Customer may continue to receive Services at the rates and discounts provided herein for up to 3 months. During the Ramp Down Period, the terms and conditions of the Agreement will apply except that (i) the AVC will not apply, and (ii) Company may reduce the reporting, service level agreements and account team support to the standard levels available in the Guide or Tariffs.  </w:t>
      </w:r>
    </w:p>
    <w:p w:rsidR="00FC57BA" w:rsidRPr="00730D4A" w:rsidRDefault="00FC57BA" w:rsidP="00FC57BA">
      <w:pPr>
        <w:ind w:left="720" w:hanging="720"/>
        <w:rPr>
          <w:rFonts w:ascii="Arial" w:hAnsi="Arial" w:cs="Arial"/>
          <w:sz w:val="16"/>
          <w:szCs w:val="16"/>
          <w:u w:val="single"/>
        </w:rPr>
      </w:pPr>
    </w:p>
    <w:p w:rsidR="00FC57BA" w:rsidRPr="00730D4A" w:rsidRDefault="00FC57BA" w:rsidP="00FC57BA">
      <w:pPr>
        <w:ind w:left="720" w:hanging="720"/>
        <w:rPr>
          <w:rFonts w:ascii="Arial" w:hAnsi="Arial" w:cs="Arial"/>
          <w:color w:val="3366FF"/>
          <w:sz w:val="16"/>
          <w:szCs w:val="16"/>
        </w:rPr>
      </w:pPr>
      <w:r w:rsidRPr="00730D4A">
        <w:rPr>
          <w:rFonts w:ascii="Arial" w:hAnsi="Arial" w:cs="Arial"/>
          <w:sz w:val="16"/>
          <w:szCs w:val="16"/>
          <w:u w:val="single"/>
        </w:rPr>
        <w:t>Rates and Charges</w:t>
      </w:r>
    </w:p>
    <w:p w:rsidR="00FC57BA" w:rsidRPr="00730D4A" w:rsidRDefault="00FC57BA" w:rsidP="00FC57BA">
      <w:pPr>
        <w:ind w:left="720" w:hanging="720"/>
        <w:rPr>
          <w:rFonts w:ascii="Arial" w:hAnsi="Arial" w:cs="Arial"/>
          <w:color w:val="3366FF"/>
          <w:sz w:val="16"/>
          <w:szCs w:val="16"/>
        </w:rPr>
      </w:pPr>
    </w:p>
    <w:p w:rsidR="00FC57BA" w:rsidRPr="00730D4A" w:rsidRDefault="00FC57BA" w:rsidP="00FC57BA">
      <w:pPr>
        <w:ind w:left="720"/>
        <w:rPr>
          <w:rFonts w:ascii="Arial" w:hAnsi="Arial" w:cs="Arial"/>
          <w:sz w:val="16"/>
          <w:szCs w:val="16"/>
        </w:rPr>
      </w:pPr>
      <w:r w:rsidRPr="00730D4A">
        <w:rPr>
          <w:rFonts w:ascii="Arial" w:hAnsi="Arial" w:cs="Arial"/>
          <w:sz w:val="16"/>
          <w:szCs w:val="16"/>
          <w:u w:val="single"/>
        </w:rPr>
        <w:t>Voice Services:</w:t>
      </w:r>
      <w:r w:rsidRPr="00730D4A">
        <w:rPr>
          <w:rFonts w:ascii="Arial" w:hAnsi="Arial" w:cs="Arial"/>
          <w:sz w:val="16"/>
          <w:szCs w:val="16"/>
        </w:rPr>
        <w:t xml:space="preserve">  In lieu of any other rates and discounts, Customer will pay fixed per-minute rates ranging from $0.0173 to $0.3100 for the following Voice Services:</w:t>
      </w:r>
    </w:p>
    <w:p w:rsidR="00FC57BA" w:rsidRPr="00730D4A" w:rsidRDefault="00FC57BA" w:rsidP="00FC57BA">
      <w:pPr>
        <w:ind w:left="720"/>
        <w:rPr>
          <w:rFonts w:ascii="Arial" w:hAnsi="Arial" w:cs="Arial"/>
          <w:sz w:val="16"/>
          <w:szCs w:val="16"/>
        </w:rPr>
      </w:pPr>
      <w:r w:rsidRPr="00730D4A">
        <w:rPr>
          <w:rFonts w:ascii="Arial" w:hAnsi="Arial" w:cs="Arial"/>
          <w:sz w:val="16"/>
          <w:szCs w:val="16"/>
        </w:rPr>
        <w:t> </w:t>
      </w:r>
    </w:p>
    <w:p w:rsidR="00FC57BA" w:rsidRPr="00730D4A" w:rsidRDefault="00FC57BA" w:rsidP="00FC57BA">
      <w:pPr>
        <w:ind w:left="1440"/>
        <w:rPr>
          <w:rFonts w:ascii="Arial" w:hAnsi="Arial" w:cs="Arial"/>
          <w:sz w:val="16"/>
          <w:szCs w:val="16"/>
        </w:rPr>
      </w:pPr>
      <w:r w:rsidRPr="00730D4A">
        <w:rPr>
          <w:rFonts w:ascii="Arial" w:hAnsi="Arial" w:cs="Arial"/>
          <w:sz w:val="16"/>
          <w:szCs w:val="16"/>
          <w:u w:val="single"/>
        </w:rPr>
        <w:t>Domestic Voice Service:</w:t>
      </w:r>
      <w:r w:rsidRPr="00730D4A">
        <w:rPr>
          <w:rFonts w:ascii="Arial" w:hAnsi="Arial" w:cs="Arial"/>
          <w:sz w:val="16"/>
          <w:szCs w:val="16"/>
        </w:rPr>
        <w:t xml:space="preserve">  Domestic Outbound Voice Service, including Calling Card and Domestic Inbound Voice Service based on origination and termination type. </w:t>
      </w:r>
    </w:p>
    <w:p w:rsidR="00FC57BA" w:rsidRPr="00730D4A" w:rsidRDefault="00FC57BA" w:rsidP="00FC57BA">
      <w:pPr>
        <w:ind w:left="1440"/>
        <w:rPr>
          <w:rFonts w:ascii="Arial" w:hAnsi="Arial" w:cs="Arial"/>
          <w:sz w:val="16"/>
          <w:szCs w:val="16"/>
        </w:rPr>
      </w:pPr>
    </w:p>
    <w:p w:rsidR="00FC57BA" w:rsidRPr="00730D4A" w:rsidRDefault="00FC57BA" w:rsidP="00FC57BA">
      <w:pPr>
        <w:ind w:left="1440"/>
        <w:rPr>
          <w:rFonts w:ascii="Arial" w:hAnsi="Arial" w:cs="Arial"/>
          <w:sz w:val="16"/>
          <w:szCs w:val="16"/>
        </w:rPr>
      </w:pPr>
      <w:r w:rsidRPr="00730D4A">
        <w:rPr>
          <w:rFonts w:ascii="Arial" w:hAnsi="Arial" w:cs="Arial"/>
          <w:sz w:val="16"/>
          <w:szCs w:val="16"/>
          <w:u w:val="single"/>
        </w:rPr>
        <w:t>International Outbound Voice Service</w:t>
      </w:r>
      <w:r w:rsidRPr="00730D4A">
        <w:rPr>
          <w:rFonts w:ascii="Arial" w:hAnsi="Arial" w:cs="Arial"/>
          <w:sz w:val="16"/>
          <w:szCs w:val="16"/>
        </w:rPr>
        <w:t>:  International Outbound Voice Service terminating in the following locations:  China, South Korea, Hong Kong, United Kingdom, and Japan.</w:t>
      </w:r>
    </w:p>
    <w:p w:rsidR="00FC57BA" w:rsidRPr="00730D4A" w:rsidRDefault="00FC57BA" w:rsidP="00FC57BA">
      <w:pPr>
        <w:ind w:left="1440"/>
        <w:rPr>
          <w:rFonts w:ascii="Arial" w:hAnsi="Arial" w:cs="Arial"/>
          <w:sz w:val="16"/>
          <w:szCs w:val="16"/>
        </w:rPr>
      </w:pPr>
    </w:p>
    <w:p w:rsidR="00FC57BA" w:rsidRPr="00730D4A" w:rsidRDefault="00FC57BA" w:rsidP="00FC57BA">
      <w:pPr>
        <w:ind w:left="720"/>
        <w:rPr>
          <w:rFonts w:ascii="Arial" w:hAnsi="Arial" w:cs="Arial"/>
          <w:sz w:val="16"/>
          <w:szCs w:val="16"/>
        </w:rPr>
      </w:pPr>
      <w:r w:rsidRPr="00730D4A">
        <w:rPr>
          <w:rFonts w:ascii="Arial" w:hAnsi="Arial" w:cs="Arial"/>
          <w:sz w:val="16"/>
          <w:szCs w:val="16"/>
          <w:u w:val="single"/>
        </w:rPr>
        <w:t>Data Services</w:t>
      </w:r>
      <w:r w:rsidRPr="00730D4A">
        <w:rPr>
          <w:rFonts w:ascii="Arial" w:hAnsi="Arial" w:cs="Arial"/>
          <w:sz w:val="16"/>
          <w:szCs w:val="16"/>
        </w:rPr>
        <w:t xml:space="preserve">: </w:t>
      </w:r>
    </w:p>
    <w:p w:rsidR="00FC57BA" w:rsidRPr="00730D4A" w:rsidRDefault="00FC57BA" w:rsidP="00FC57BA">
      <w:pPr>
        <w:ind w:left="720"/>
        <w:rPr>
          <w:rFonts w:ascii="Arial" w:hAnsi="Arial" w:cs="Arial"/>
          <w:sz w:val="16"/>
          <w:szCs w:val="16"/>
        </w:rPr>
      </w:pPr>
    </w:p>
    <w:p w:rsidR="00FC57BA" w:rsidRPr="00730D4A" w:rsidRDefault="00FC57BA" w:rsidP="00FC57BA">
      <w:pPr>
        <w:ind w:left="1440"/>
        <w:rPr>
          <w:rFonts w:ascii="Arial" w:hAnsi="Arial" w:cs="Arial"/>
          <w:sz w:val="16"/>
          <w:szCs w:val="16"/>
        </w:rPr>
      </w:pPr>
      <w:r w:rsidRPr="00730D4A">
        <w:rPr>
          <w:rFonts w:ascii="Arial" w:hAnsi="Arial" w:cs="Arial"/>
          <w:sz w:val="16"/>
          <w:szCs w:val="16"/>
          <w:u w:val="single"/>
        </w:rPr>
        <w:t>Access:</w:t>
      </w:r>
    </w:p>
    <w:p w:rsidR="00FC57BA" w:rsidRPr="00730D4A" w:rsidRDefault="00FC57BA" w:rsidP="00FC57BA">
      <w:pPr>
        <w:ind w:left="1440"/>
        <w:rPr>
          <w:rFonts w:ascii="Arial" w:hAnsi="Arial" w:cs="Arial"/>
          <w:sz w:val="16"/>
          <w:szCs w:val="16"/>
        </w:rPr>
      </w:pPr>
    </w:p>
    <w:p w:rsidR="00FC57BA" w:rsidRPr="00730D4A" w:rsidRDefault="00FC57BA" w:rsidP="00FC57BA">
      <w:pPr>
        <w:ind w:left="1440"/>
        <w:rPr>
          <w:rFonts w:ascii="Arial" w:hAnsi="Arial" w:cs="Arial"/>
          <w:sz w:val="16"/>
          <w:szCs w:val="16"/>
          <w:u w:val="single"/>
        </w:rPr>
      </w:pPr>
      <w:r w:rsidRPr="00730D4A">
        <w:rPr>
          <w:rFonts w:ascii="Arial" w:hAnsi="Arial" w:cs="Arial"/>
          <w:sz w:val="16"/>
          <w:szCs w:val="16"/>
          <w:u w:val="single"/>
        </w:rPr>
        <w:t>Network Services Local Access Services:</w:t>
      </w:r>
      <w:r w:rsidRPr="00730D4A">
        <w:rPr>
          <w:rFonts w:ascii="Arial" w:hAnsi="Arial" w:cs="Arial"/>
          <w:sz w:val="16"/>
          <w:szCs w:val="16"/>
        </w:rPr>
        <w:t xml:space="preserve">  In lieu of any other rates and discounts, Customer will pay fixed monthly recurring per-circuit local loop charges ranging from $</w:t>
      </w:r>
    </w:p>
    <w:p w:rsidR="00FC57BA" w:rsidRPr="00730D4A" w:rsidRDefault="00FC57BA" w:rsidP="00FC57BA">
      <w:pPr>
        <w:rPr>
          <w:rFonts w:ascii="Arial" w:hAnsi="Arial" w:cs="Arial"/>
          <w:sz w:val="16"/>
          <w:szCs w:val="16"/>
          <w:u w:val="single"/>
        </w:rPr>
      </w:pPr>
    </w:p>
    <w:p w:rsidR="00FC57BA" w:rsidRPr="00730D4A" w:rsidRDefault="00FC57BA" w:rsidP="00FC57BA">
      <w:pPr>
        <w:rPr>
          <w:rFonts w:ascii="Arial" w:hAnsi="Arial" w:cs="Arial"/>
          <w:sz w:val="16"/>
          <w:szCs w:val="16"/>
        </w:rPr>
      </w:pPr>
      <w:r w:rsidRPr="00730D4A">
        <w:rPr>
          <w:rFonts w:ascii="Arial" w:hAnsi="Arial" w:cs="Arial"/>
          <w:sz w:val="16"/>
          <w:szCs w:val="16"/>
          <w:u w:val="single"/>
        </w:rPr>
        <w:t>Discounts:</w:t>
      </w:r>
      <w:r w:rsidRPr="00730D4A">
        <w:rPr>
          <w:rFonts w:ascii="Arial" w:hAnsi="Arial" w:cs="Arial"/>
          <w:sz w:val="16"/>
          <w:szCs w:val="16"/>
        </w:rPr>
        <w:t xml:space="preserve"> </w:t>
      </w:r>
    </w:p>
    <w:p w:rsidR="00FC57BA" w:rsidRPr="00730D4A" w:rsidRDefault="00FC57BA" w:rsidP="00FC57BA">
      <w:pPr>
        <w:ind w:left="720"/>
        <w:rPr>
          <w:rFonts w:ascii="Arial" w:hAnsi="Arial" w:cs="Arial"/>
          <w:sz w:val="16"/>
          <w:szCs w:val="16"/>
        </w:rPr>
      </w:pPr>
      <w:r w:rsidRPr="00730D4A">
        <w:rPr>
          <w:rFonts w:ascii="Arial" w:hAnsi="Arial" w:cs="Arial"/>
          <w:sz w:val="16"/>
          <w:szCs w:val="16"/>
          <w:u w:val="single"/>
        </w:rPr>
        <w:t>Voice Services:</w:t>
      </w:r>
      <w:r w:rsidRPr="00730D4A">
        <w:rPr>
          <w:rFonts w:ascii="Arial" w:hAnsi="Arial" w:cs="Arial"/>
          <w:sz w:val="16"/>
          <w:szCs w:val="16"/>
        </w:rPr>
        <w:t xml:space="preserve">  In lieu of any other rates or discounts, the Customer will receive a discount equal to % for the following Voice Services:</w:t>
      </w:r>
    </w:p>
    <w:p w:rsidR="00FC57BA" w:rsidRPr="00730D4A" w:rsidRDefault="00FC57BA" w:rsidP="00FC57BA">
      <w:pPr>
        <w:ind w:left="1440"/>
        <w:rPr>
          <w:rFonts w:ascii="Arial" w:hAnsi="Arial" w:cs="Arial"/>
          <w:sz w:val="16"/>
          <w:szCs w:val="16"/>
        </w:rPr>
      </w:pPr>
    </w:p>
    <w:p w:rsidR="00FC57BA" w:rsidRPr="00730D4A" w:rsidRDefault="00FC57BA" w:rsidP="00FC57BA">
      <w:pPr>
        <w:ind w:left="720"/>
        <w:rPr>
          <w:rFonts w:ascii="Arial" w:hAnsi="Arial" w:cs="Arial"/>
          <w:sz w:val="16"/>
          <w:szCs w:val="16"/>
        </w:rPr>
      </w:pPr>
      <w:r w:rsidRPr="00730D4A">
        <w:rPr>
          <w:rFonts w:ascii="Arial" w:hAnsi="Arial" w:cs="Arial"/>
          <w:sz w:val="16"/>
          <w:szCs w:val="16"/>
          <w:u w:val="single"/>
        </w:rPr>
        <w:t>Voice Services:</w:t>
      </w:r>
      <w:r w:rsidRPr="00730D4A">
        <w:rPr>
          <w:rFonts w:ascii="Arial" w:hAnsi="Arial" w:cs="Arial"/>
          <w:sz w:val="16"/>
          <w:szCs w:val="16"/>
        </w:rPr>
        <w:t xml:space="preserve">  In lieu of any other rates or discounts, the Customer will receive discounts ranging from 30% to % for the following Voice Services:</w:t>
      </w:r>
    </w:p>
    <w:p w:rsidR="00FC57BA" w:rsidRPr="00730D4A" w:rsidRDefault="00FC57BA" w:rsidP="00FC57BA">
      <w:pPr>
        <w:ind w:left="1440"/>
        <w:rPr>
          <w:rFonts w:ascii="Arial" w:hAnsi="Arial" w:cs="Arial"/>
          <w:sz w:val="16"/>
          <w:szCs w:val="16"/>
        </w:rPr>
      </w:pPr>
      <w:bookmarkStart w:id="0" w:name="OLE_LINK2"/>
      <w:bookmarkStart w:id="1" w:name="OLE_LINK3"/>
      <w:r w:rsidRPr="00730D4A">
        <w:rPr>
          <w:rFonts w:ascii="Arial" w:hAnsi="Arial" w:cs="Arial"/>
          <w:sz w:val="16"/>
          <w:szCs w:val="16"/>
          <w:u w:val="single"/>
        </w:rPr>
        <w:t>International Outbound Voice Service, Including International Calling Card Service:</w:t>
      </w:r>
      <w:r w:rsidRPr="00730D4A">
        <w:rPr>
          <w:rFonts w:ascii="Arial" w:hAnsi="Arial" w:cs="Arial"/>
          <w:sz w:val="16"/>
          <w:szCs w:val="16"/>
        </w:rPr>
        <w:t xml:space="preserve"> Standard Guide Type 23 rates for US originating International Outbound Voice Service.</w:t>
      </w:r>
    </w:p>
    <w:bookmarkEnd w:id="0"/>
    <w:bookmarkEnd w:id="1"/>
    <w:p w:rsidR="00FC57BA" w:rsidRPr="00730D4A" w:rsidRDefault="00FC57BA" w:rsidP="00FC57BA">
      <w:pPr>
        <w:ind w:left="720" w:hanging="720"/>
        <w:rPr>
          <w:rFonts w:ascii="Arial" w:hAnsi="Arial" w:cs="Arial"/>
          <w:sz w:val="16"/>
          <w:szCs w:val="16"/>
          <w:u w:val="single"/>
        </w:rPr>
      </w:pPr>
    </w:p>
    <w:p w:rsidR="00FC57BA" w:rsidRPr="00730D4A" w:rsidRDefault="00FC57BA" w:rsidP="00FC57BA">
      <w:pPr>
        <w:rPr>
          <w:rFonts w:ascii="Arial" w:hAnsi="Arial" w:cs="Arial"/>
          <w:sz w:val="16"/>
          <w:szCs w:val="16"/>
          <w:u w:val="single"/>
        </w:rPr>
      </w:pPr>
      <w:r w:rsidRPr="00730D4A">
        <w:rPr>
          <w:rFonts w:ascii="Arial" w:hAnsi="Arial" w:cs="Arial"/>
          <w:sz w:val="16"/>
          <w:szCs w:val="16"/>
          <w:u w:val="single"/>
        </w:rPr>
        <w:t xml:space="preserve">Classifications, Practices and Regulations:  </w:t>
      </w:r>
    </w:p>
    <w:p w:rsidR="00FC57BA" w:rsidRPr="00730D4A" w:rsidRDefault="00FC57BA" w:rsidP="00FC57BA">
      <w:pPr>
        <w:rPr>
          <w:rFonts w:ascii="Arial" w:hAnsi="Arial" w:cs="Arial"/>
          <w:sz w:val="16"/>
          <w:szCs w:val="16"/>
          <w:u w:val="single"/>
        </w:rPr>
      </w:pPr>
    </w:p>
    <w:p w:rsidR="00FC57BA" w:rsidRPr="00730D4A" w:rsidRDefault="00FC57BA" w:rsidP="00FC57BA">
      <w:pPr>
        <w:ind w:left="720"/>
        <w:rPr>
          <w:rFonts w:ascii="Arial" w:hAnsi="Arial" w:cs="Arial"/>
          <w:sz w:val="16"/>
          <w:szCs w:val="16"/>
        </w:rPr>
      </w:pPr>
      <w:r w:rsidRPr="00730D4A">
        <w:rPr>
          <w:rFonts w:ascii="Arial" w:hAnsi="Arial" w:cs="Arial"/>
          <w:sz w:val="16"/>
          <w:szCs w:val="16"/>
          <w:u w:val="single"/>
        </w:rPr>
        <w:t>Underutilization and Termination with Liability:</w:t>
      </w:r>
      <w:r w:rsidRPr="00730D4A">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FC57BA" w:rsidRPr="00730D4A" w:rsidRDefault="00FC57BA" w:rsidP="00FC57BA">
      <w:pPr>
        <w:ind w:left="720"/>
        <w:rPr>
          <w:rFonts w:ascii="Arial" w:hAnsi="Arial" w:cs="Arial"/>
          <w:sz w:val="16"/>
          <w:szCs w:val="16"/>
        </w:rPr>
      </w:pPr>
    </w:p>
    <w:p w:rsidR="00FC57BA" w:rsidRPr="00730D4A" w:rsidRDefault="00FC57BA" w:rsidP="00FC57BA">
      <w:pPr>
        <w:tabs>
          <w:tab w:val="left" w:pos="1440"/>
        </w:tabs>
        <w:rPr>
          <w:rFonts w:ascii="Arial" w:hAnsi="Arial" w:cs="Arial"/>
          <w:sz w:val="16"/>
          <w:szCs w:val="16"/>
        </w:rPr>
      </w:pPr>
      <w:r w:rsidRPr="00730D4A">
        <w:rPr>
          <w:rFonts w:ascii="Arial" w:hAnsi="Arial" w:cs="Arial"/>
          <w:sz w:val="16"/>
          <w:szCs w:val="16"/>
          <w:u w:val="single"/>
        </w:rPr>
        <w:t>Promotions</w:t>
      </w:r>
      <w:r w:rsidRPr="00730D4A">
        <w:rPr>
          <w:rFonts w:ascii="Arial" w:hAnsi="Arial" w:cs="Arial"/>
          <w:sz w:val="16"/>
          <w:szCs w:val="16"/>
        </w:rPr>
        <w:t>:  The Customer is eligible for the following promotions as set forth in the Guide:</w:t>
      </w:r>
    </w:p>
    <w:p w:rsidR="00FC57BA" w:rsidRPr="00730D4A" w:rsidRDefault="00FC57BA" w:rsidP="00FC57BA">
      <w:pPr>
        <w:ind w:left="1440" w:hanging="720"/>
        <w:rPr>
          <w:rFonts w:ascii="Arial" w:hAnsi="Arial" w:cs="Arial"/>
          <w:sz w:val="16"/>
          <w:szCs w:val="16"/>
          <w:u w:val="single"/>
        </w:rPr>
      </w:pPr>
    </w:p>
    <w:p w:rsidR="00FC57BA" w:rsidRPr="00730D4A" w:rsidRDefault="00FC57BA" w:rsidP="00FC57BA">
      <w:pPr>
        <w:ind w:left="1440" w:hanging="720"/>
        <w:rPr>
          <w:rFonts w:ascii="Arial" w:hAnsi="Arial" w:cs="Arial"/>
          <w:sz w:val="16"/>
          <w:szCs w:val="16"/>
        </w:rPr>
      </w:pPr>
      <w:r w:rsidRPr="00730D4A">
        <w:rPr>
          <w:rFonts w:ascii="Arial" w:hAnsi="Arial" w:cs="Arial"/>
          <w:sz w:val="16"/>
          <w:szCs w:val="16"/>
        </w:rPr>
        <w:t>RVP Checkbook – Monthly Option V2.0 (3-5 Year Term)</w:t>
      </w:r>
    </w:p>
    <w:p w:rsidR="00FC57BA" w:rsidRPr="00730D4A" w:rsidRDefault="00FC57BA" w:rsidP="00FC57BA">
      <w:pPr>
        <w:ind w:left="1440" w:hanging="720"/>
        <w:rPr>
          <w:rFonts w:ascii="Arial" w:hAnsi="Arial" w:cs="Arial"/>
          <w:sz w:val="16"/>
          <w:szCs w:val="16"/>
        </w:rPr>
      </w:pPr>
      <w:r w:rsidRPr="00730D4A">
        <w:rPr>
          <w:rFonts w:ascii="Arial" w:hAnsi="Arial" w:cs="Arial"/>
          <w:sz w:val="16"/>
          <w:szCs w:val="16"/>
        </w:rPr>
        <w:t>General Installation Waiver Promotion</w:t>
      </w:r>
    </w:p>
    <w:p w:rsidR="00FC57BA" w:rsidRPr="00730D4A" w:rsidRDefault="00FC57BA" w:rsidP="00FC57BA">
      <w:pPr>
        <w:ind w:left="1440" w:hanging="720"/>
        <w:rPr>
          <w:rFonts w:ascii="Arial" w:hAnsi="Arial" w:cs="Arial"/>
          <w:sz w:val="16"/>
          <w:szCs w:val="16"/>
        </w:rPr>
      </w:pPr>
      <w:r w:rsidRPr="00730D4A">
        <w:rPr>
          <w:rFonts w:ascii="Arial" w:hAnsi="Arial" w:cs="Arial"/>
          <w:sz w:val="16"/>
          <w:szCs w:val="16"/>
        </w:rPr>
        <w:t>LD Voice Inbound Stimulus Promotion</w:t>
      </w:r>
    </w:p>
    <w:p w:rsidR="00FC57BA" w:rsidRDefault="00FC57BA">
      <w:pPr>
        <w:spacing w:after="200" w:line="276" w:lineRule="auto"/>
        <w:rPr>
          <w:rFonts w:ascii="Arial" w:hAnsi="Arial" w:cs="Arial"/>
          <w:sz w:val="16"/>
          <w:szCs w:val="16"/>
        </w:rPr>
      </w:pPr>
      <w:r>
        <w:rPr>
          <w:rFonts w:ascii="Arial" w:hAnsi="Arial" w:cs="Arial"/>
          <w:sz w:val="16"/>
          <w:szCs w:val="16"/>
        </w:rPr>
        <w:br w:type="page"/>
      </w:r>
    </w:p>
    <w:p w:rsidR="00E31DC3" w:rsidRPr="002A01B3" w:rsidRDefault="00E31DC3" w:rsidP="00E31DC3">
      <w:pPr>
        <w:rPr>
          <w:rFonts w:ascii="Arial" w:hAnsi="Arial" w:cs="Arial"/>
          <w:sz w:val="16"/>
          <w:szCs w:val="16"/>
        </w:rPr>
      </w:pPr>
    </w:p>
    <w:p w:rsidR="00E31DC3" w:rsidRPr="002A01B3" w:rsidRDefault="00E31DC3" w:rsidP="00E31DC3">
      <w:pPr>
        <w:rPr>
          <w:rFonts w:ascii="Arial" w:hAnsi="Arial" w:cs="Arial"/>
          <w:sz w:val="16"/>
          <w:szCs w:val="16"/>
        </w:rPr>
      </w:pPr>
      <w:r>
        <w:rPr>
          <w:rFonts w:ascii="Arial" w:hAnsi="Arial" w:cs="Arial"/>
          <w:sz w:val="16"/>
          <w:szCs w:val="16"/>
          <w:u w:val="single"/>
        </w:rPr>
        <w:t>Option:  3</w:t>
      </w:r>
      <w:r w:rsidRPr="00E31DC3">
        <w:rPr>
          <w:rFonts w:ascii="Arial" w:hAnsi="Arial" w:cs="Arial"/>
          <w:sz w:val="16"/>
          <w:szCs w:val="16"/>
          <w:u w:val="single"/>
        </w:rPr>
        <w:t>63124</w:t>
      </w:r>
    </w:p>
    <w:p w:rsidR="00E31DC3" w:rsidRPr="002A01B3" w:rsidRDefault="00E31DC3" w:rsidP="00E31DC3">
      <w:pPr>
        <w:rPr>
          <w:rFonts w:ascii="Arial" w:hAnsi="Arial" w:cs="Arial"/>
          <w:sz w:val="16"/>
          <w:szCs w:val="16"/>
        </w:rPr>
      </w:pPr>
    </w:p>
    <w:p w:rsidR="00E31DC3" w:rsidRPr="002A01B3" w:rsidRDefault="00E31DC3" w:rsidP="00E31DC3">
      <w:pPr>
        <w:rPr>
          <w:rFonts w:ascii="Arial" w:hAnsi="Arial" w:cs="Arial"/>
          <w:sz w:val="16"/>
          <w:szCs w:val="16"/>
        </w:rPr>
      </w:pPr>
      <w:r w:rsidRPr="002A01B3">
        <w:rPr>
          <w:rFonts w:ascii="Arial" w:hAnsi="Arial" w:cs="Arial"/>
          <w:sz w:val="16"/>
          <w:szCs w:val="16"/>
          <w:u w:val="single"/>
        </w:rPr>
        <w:t>Initial Term:</w:t>
      </w:r>
      <w:r w:rsidRPr="002A01B3">
        <w:rPr>
          <w:rFonts w:ascii="Arial" w:hAnsi="Arial" w:cs="Arial"/>
          <w:sz w:val="16"/>
          <w:szCs w:val="16"/>
        </w:rPr>
        <w:t xml:space="preserve">  36 months</w:t>
      </w:r>
    </w:p>
    <w:p w:rsidR="00E31DC3" w:rsidRPr="002A01B3" w:rsidRDefault="00E31DC3" w:rsidP="00E31DC3">
      <w:pPr>
        <w:rPr>
          <w:rFonts w:ascii="Arial" w:hAnsi="Arial" w:cs="Arial"/>
          <w:sz w:val="16"/>
          <w:szCs w:val="16"/>
        </w:rPr>
      </w:pPr>
    </w:p>
    <w:p w:rsidR="00E31DC3" w:rsidRPr="002A01B3" w:rsidRDefault="00E31DC3" w:rsidP="00E31DC3">
      <w:pPr>
        <w:rPr>
          <w:rFonts w:ascii="Arial" w:hAnsi="Arial" w:cs="Arial"/>
          <w:sz w:val="16"/>
          <w:szCs w:val="16"/>
        </w:rPr>
      </w:pPr>
      <w:r w:rsidRPr="002A01B3">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E31DC3" w:rsidRPr="002A01B3" w:rsidRDefault="00E31DC3" w:rsidP="00E31DC3">
      <w:pPr>
        <w:rPr>
          <w:rFonts w:ascii="Arial" w:hAnsi="Arial" w:cs="Arial"/>
          <w:sz w:val="16"/>
          <w:szCs w:val="16"/>
        </w:rPr>
      </w:pPr>
    </w:p>
    <w:p w:rsidR="00E31DC3" w:rsidRPr="002A01B3" w:rsidRDefault="00E31DC3" w:rsidP="00E31DC3">
      <w:pPr>
        <w:rPr>
          <w:rFonts w:ascii="Arial" w:hAnsi="Arial" w:cs="Arial"/>
          <w:sz w:val="16"/>
          <w:szCs w:val="16"/>
        </w:rPr>
      </w:pPr>
      <w:smartTag w:uri="urn:schemas-microsoft-com:office:smarttags" w:element="State">
        <w:r w:rsidRPr="002A01B3">
          <w:rPr>
            <w:rFonts w:ascii="Arial" w:hAnsi="Arial" w:cs="Arial"/>
            <w:sz w:val="16"/>
            <w:szCs w:val="16"/>
            <w:u w:val="single"/>
          </w:rPr>
          <w:t>Ann</w:t>
        </w:r>
      </w:smartTag>
      <w:r w:rsidRPr="002A01B3">
        <w:rPr>
          <w:rFonts w:ascii="Arial" w:hAnsi="Arial" w:cs="Arial"/>
          <w:sz w:val="16"/>
          <w:szCs w:val="16"/>
          <w:u w:val="single"/>
        </w:rPr>
        <w:t>ual Volume Commitment (“AVC”):</w:t>
      </w:r>
      <w:r w:rsidRPr="002A01B3">
        <w:rPr>
          <w:rFonts w:ascii="Arial" w:hAnsi="Arial" w:cs="Arial"/>
          <w:sz w:val="16"/>
          <w:szCs w:val="16"/>
        </w:rPr>
        <w:t xml:space="preserve">  N/A </w:t>
      </w:r>
    </w:p>
    <w:p w:rsidR="00E31DC3" w:rsidRPr="002A01B3" w:rsidRDefault="00E31DC3" w:rsidP="00E31DC3">
      <w:pPr>
        <w:ind w:left="720" w:hanging="720"/>
        <w:rPr>
          <w:rFonts w:ascii="Arial" w:hAnsi="Arial" w:cs="Arial"/>
          <w:sz w:val="16"/>
          <w:szCs w:val="16"/>
          <w:u w:val="single"/>
        </w:rPr>
      </w:pPr>
    </w:p>
    <w:p w:rsidR="00E31DC3" w:rsidRPr="002A01B3" w:rsidRDefault="00E31DC3" w:rsidP="00E31DC3">
      <w:pPr>
        <w:ind w:left="720" w:hanging="720"/>
        <w:rPr>
          <w:rFonts w:ascii="Arial" w:hAnsi="Arial" w:cs="Arial"/>
          <w:color w:val="3366FF"/>
          <w:sz w:val="16"/>
          <w:szCs w:val="16"/>
        </w:rPr>
      </w:pPr>
      <w:r w:rsidRPr="002A01B3">
        <w:rPr>
          <w:rFonts w:ascii="Arial" w:hAnsi="Arial" w:cs="Arial"/>
          <w:sz w:val="16"/>
          <w:szCs w:val="16"/>
          <w:u w:val="single"/>
        </w:rPr>
        <w:t>Rates and Charges</w:t>
      </w:r>
    </w:p>
    <w:p w:rsidR="00E31DC3" w:rsidRPr="002A01B3" w:rsidRDefault="00E31DC3" w:rsidP="00E31DC3">
      <w:pPr>
        <w:ind w:left="720"/>
        <w:rPr>
          <w:rFonts w:ascii="Arial" w:hAnsi="Arial" w:cs="Arial"/>
          <w:sz w:val="16"/>
          <w:szCs w:val="16"/>
          <w:u w:val="single"/>
        </w:rPr>
      </w:pPr>
    </w:p>
    <w:p w:rsidR="00E31DC3" w:rsidRPr="002A01B3" w:rsidRDefault="00E31DC3" w:rsidP="00E31DC3">
      <w:pPr>
        <w:ind w:left="720"/>
        <w:rPr>
          <w:rFonts w:ascii="Arial" w:hAnsi="Arial" w:cs="Arial"/>
          <w:sz w:val="16"/>
          <w:szCs w:val="16"/>
        </w:rPr>
      </w:pPr>
      <w:r w:rsidRPr="002A01B3">
        <w:rPr>
          <w:rFonts w:ascii="Arial" w:hAnsi="Arial" w:cs="Arial"/>
          <w:sz w:val="16"/>
          <w:szCs w:val="16"/>
          <w:u w:val="single"/>
        </w:rPr>
        <w:t>Conferencing Services:</w:t>
      </w:r>
      <w:r w:rsidRPr="002A01B3">
        <w:rPr>
          <w:rFonts w:ascii="Arial" w:hAnsi="Arial" w:cs="Arial"/>
          <w:sz w:val="16"/>
          <w:szCs w:val="16"/>
        </w:rPr>
        <w:t xml:space="preserve">  </w:t>
      </w:r>
    </w:p>
    <w:p w:rsidR="00E31DC3" w:rsidRPr="002A01B3" w:rsidRDefault="00E31DC3" w:rsidP="00E31DC3">
      <w:pPr>
        <w:tabs>
          <w:tab w:val="left" w:pos="1870"/>
        </w:tabs>
        <w:ind w:left="720"/>
        <w:rPr>
          <w:rFonts w:ascii="Arial" w:hAnsi="Arial" w:cs="Arial"/>
          <w:sz w:val="16"/>
          <w:szCs w:val="16"/>
        </w:rPr>
      </w:pPr>
      <w:r w:rsidRPr="002A01B3">
        <w:rPr>
          <w:rFonts w:ascii="Arial" w:hAnsi="Arial" w:cs="Arial"/>
          <w:sz w:val="16"/>
          <w:szCs w:val="16"/>
        </w:rPr>
        <w:tab/>
      </w:r>
    </w:p>
    <w:p w:rsidR="00E31DC3" w:rsidRPr="002A01B3" w:rsidRDefault="00E31DC3" w:rsidP="00E31DC3">
      <w:pPr>
        <w:ind w:left="1440"/>
        <w:rPr>
          <w:rFonts w:ascii="Arial" w:hAnsi="Arial" w:cs="Arial"/>
          <w:sz w:val="16"/>
          <w:szCs w:val="16"/>
        </w:rPr>
      </w:pPr>
      <w:r w:rsidRPr="002A01B3">
        <w:rPr>
          <w:rFonts w:ascii="Arial" w:hAnsi="Arial" w:cs="Arial"/>
          <w:sz w:val="16"/>
          <w:szCs w:val="16"/>
          <w:u w:val="single"/>
        </w:rPr>
        <w:t>Audio Conferencing</w:t>
      </w:r>
      <w:r w:rsidRPr="002A01B3">
        <w:rPr>
          <w:rFonts w:ascii="Arial" w:hAnsi="Arial" w:cs="Arial"/>
          <w:sz w:val="16"/>
          <w:szCs w:val="16"/>
        </w:rPr>
        <w:t>:  In lieu of any other rates and discounts, Customer will pay fixed per-minute per bridge rates ranging from $0.0200 to $0.2025 for the following Conferencing Services:</w:t>
      </w:r>
    </w:p>
    <w:p w:rsidR="00E31DC3" w:rsidRPr="002A01B3" w:rsidRDefault="00E31DC3" w:rsidP="00E31DC3">
      <w:pPr>
        <w:ind w:left="1440"/>
        <w:rPr>
          <w:rFonts w:ascii="Arial" w:hAnsi="Arial" w:cs="Arial"/>
          <w:sz w:val="16"/>
          <w:szCs w:val="16"/>
          <w:u w:val="single"/>
        </w:rPr>
      </w:pPr>
    </w:p>
    <w:p w:rsidR="00E31DC3" w:rsidRPr="002A01B3" w:rsidRDefault="00E31DC3" w:rsidP="00E31DC3">
      <w:pPr>
        <w:ind w:left="2160"/>
        <w:rPr>
          <w:rFonts w:ascii="Arial" w:hAnsi="Arial" w:cs="Arial"/>
          <w:sz w:val="16"/>
          <w:szCs w:val="16"/>
        </w:rPr>
      </w:pPr>
      <w:r w:rsidRPr="002A01B3">
        <w:rPr>
          <w:rFonts w:ascii="Arial" w:hAnsi="Arial" w:cs="Arial"/>
          <w:sz w:val="16"/>
          <w:szCs w:val="16"/>
          <w:u w:val="single"/>
        </w:rPr>
        <w:t>Domestic Audio Conferencing:</w:t>
      </w:r>
      <w:r w:rsidRPr="002A01B3">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  A 36 month term applies.</w:t>
      </w:r>
    </w:p>
    <w:p w:rsidR="00E31DC3" w:rsidRPr="002A01B3" w:rsidRDefault="00E31DC3" w:rsidP="00E31DC3">
      <w:pPr>
        <w:ind w:left="2160"/>
        <w:rPr>
          <w:rFonts w:ascii="Arial" w:hAnsi="Arial" w:cs="Arial"/>
          <w:sz w:val="16"/>
          <w:szCs w:val="16"/>
          <w:u w:val="single"/>
        </w:rPr>
      </w:pPr>
    </w:p>
    <w:p w:rsidR="00E31DC3" w:rsidRPr="002A01B3" w:rsidRDefault="00E31DC3" w:rsidP="00E31DC3">
      <w:pPr>
        <w:rPr>
          <w:rFonts w:ascii="Arial" w:hAnsi="Arial" w:cs="Arial"/>
          <w:sz w:val="16"/>
          <w:szCs w:val="16"/>
          <w:u w:val="single"/>
        </w:rPr>
      </w:pPr>
      <w:r w:rsidRPr="002A01B3">
        <w:rPr>
          <w:rFonts w:ascii="Arial" w:hAnsi="Arial" w:cs="Arial"/>
          <w:sz w:val="16"/>
          <w:szCs w:val="16"/>
          <w:u w:val="single"/>
        </w:rPr>
        <w:t xml:space="preserve">Classifications, Practices and Regulations:  </w:t>
      </w:r>
    </w:p>
    <w:p w:rsidR="00E31DC3" w:rsidRPr="002A01B3" w:rsidRDefault="00E31DC3" w:rsidP="00E31DC3">
      <w:pPr>
        <w:rPr>
          <w:rFonts w:ascii="Arial" w:hAnsi="Arial" w:cs="Arial"/>
          <w:sz w:val="16"/>
          <w:szCs w:val="16"/>
          <w:u w:val="single"/>
        </w:rPr>
      </w:pPr>
    </w:p>
    <w:p w:rsidR="00E31DC3" w:rsidRPr="002A01B3" w:rsidRDefault="00E31DC3" w:rsidP="00E31DC3">
      <w:pPr>
        <w:ind w:left="720"/>
        <w:rPr>
          <w:rFonts w:ascii="Arial" w:hAnsi="Arial" w:cs="Arial"/>
          <w:sz w:val="16"/>
          <w:szCs w:val="16"/>
          <w:u w:val="single"/>
        </w:rPr>
      </w:pPr>
      <w:r w:rsidRPr="002A01B3">
        <w:rPr>
          <w:rFonts w:ascii="Arial" w:hAnsi="Arial" w:cs="Arial"/>
          <w:sz w:val="16"/>
          <w:szCs w:val="16"/>
          <w:u w:val="single"/>
        </w:rPr>
        <w:t>Underutilization:  N/A</w:t>
      </w:r>
    </w:p>
    <w:p w:rsidR="00E31DC3" w:rsidRPr="002A01B3" w:rsidRDefault="00E31DC3" w:rsidP="00E31DC3">
      <w:pPr>
        <w:ind w:left="720"/>
        <w:rPr>
          <w:rFonts w:ascii="Arial" w:hAnsi="Arial" w:cs="Arial"/>
          <w:sz w:val="16"/>
          <w:szCs w:val="16"/>
          <w:u w:val="single"/>
        </w:rPr>
      </w:pPr>
    </w:p>
    <w:p w:rsidR="00E31DC3" w:rsidRPr="002A01B3" w:rsidRDefault="00E31DC3" w:rsidP="00E31DC3">
      <w:pPr>
        <w:ind w:left="720"/>
        <w:rPr>
          <w:rFonts w:ascii="Arial" w:hAnsi="Arial" w:cs="Arial"/>
          <w:sz w:val="16"/>
          <w:szCs w:val="16"/>
        </w:rPr>
      </w:pPr>
      <w:r w:rsidRPr="002A01B3">
        <w:rPr>
          <w:rFonts w:ascii="Arial" w:hAnsi="Arial" w:cs="Arial"/>
          <w:sz w:val="16"/>
          <w:szCs w:val="16"/>
          <w:u w:val="single"/>
        </w:rPr>
        <w:t>Termination with Liability:</w:t>
      </w:r>
      <w:r w:rsidRPr="002A01B3">
        <w:rPr>
          <w:rFonts w:ascii="Arial" w:hAnsi="Arial" w:cs="Arial"/>
          <w:sz w:val="16"/>
          <w:szCs w:val="16"/>
        </w:rPr>
        <w:t xml:space="preserve">   If Customer terminates the Agreement before the end of the Term, or terminates Service before the end of the applicable term commitment, for reasons other than Cause or Company terminates the  Agreement or Service for Cause , then Customer shall pay (a) all accrued but unpaid charges incurred through the date of such termination , plus (b) an amount equal to the difference between (i) Customer’s total charges prior to the termination based on its applicable month-to-month pricing and/or discounts, plus (c) any waived installation charges. Plus (d) a pro rata portion of any credits received by Customer and any termination charges that may be required pursuant to the “Appropriated Funding:” shall be considered a Customer termination for Cause..</w:t>
      </w:r>
    </w:p>
    <w:p w:rsidR="00E31DC3" w:rsidRPr="002A01B3" w:rsidRDefault="00E31DC3" w:rsidP="00E31DC3">
      <w:pPr>
        <w:ind w:left="720"/>
        <w:rPr>
          <w:rFonts w:ascii="Arial" w:hAnsi="Arial" w:cs="Arial"/>
          <w:sz w:val="16"/>
          <w:szCs w:val="16"/>
        </w:rPr>
      </w:pPr>
    </w:p>
    <w:p w:rsidR="00E31DC3" w:rsidRPr="002A01B3" w:rsidRDefault="00E31DC3" w:rsidP="00E31DC3">
      <w:pPr>
        <w:ind w:left="1440" w:hanging="720"/>
        <w:rPr>
          <w:rFonts w:ascii="Arial" w:hAnsi="Arial" w:cs="Arial"/>
          <w:sz w:val="16"/>
          <w:szCs w:val="16"/>
        </w:rPr>
      </w:pPr>
    </w:p>
    <w:p w:rsidR="00E31DC3" w:rsidRDefault="00E31DC3">
      <w:pPr>
        <w:spacing w:after="200" w:line="276" w:lineRule="auto"/>
        <w:rPr>
          <w:rFonts w:ascii="Arial" w:hAnsi="Arial" w:cs="Arial"/>
          <w:sz w:val="16"/>
          <w:szCs w:val="16"/>
        </w:rPr>
      </w:pPr>
      <w:r>
        <w:rPr>
          <w:rFonts w:ascii="Arial" w:hAnsi="Arial" w:cs="Arial"/>
          <w:sz w:val="16"/>
          <w:szCs w:val="16"/>
        </w:rPr>
        <w:br w:type="page"/>
      </w:r>
    </w:p>
    <w:p w:rsidR="00104402" w:rsidRPr="003F0BE2" w:rsidRDefault="00104402" w:rsidP="00104402">
      <w:pPr>
        <w:rPr>
          <w:rFonts w:ascii="Arial" w:hAnsi="Arial" w:cs="Arial"/>
          <w:sz w:val="16"/>
          <w:szCs w:val="16"/>
        </w:rPr>
      </w:pPr>
    </w:p>
    <w:p w:rsidR="00104402" w:rsidRPr="003F0BE2" w:rsidRDefault="00104402" w:rsidP="00104402">
      <w:pPr>
        <w:rPr>
          <w:rFonts w:ascii="Arial" w:hAnsi="Arial" w:cs="Arial"/>
          <w:sz w:val="16"/>
          <w:szCs w:val="16"/>
        </w:rPr>
      </w:pPr>
      <w:r>
        <w:rPr>
          <w:rFonts w:ascii="Arial" w:hAnsi="Arial" w:cs="Arial"/>
          <w:sz w:val="16"/>
          <w:szCs w:val="16"/>
          <w:u w:val="single"/>
        </w:rPr>
        <w:t xml:space="preserve">Option:  </w:t>
      </w:r>
      <w:r w:rsidRPr="00104402">
        <w:rPr>
          <w:rFonts w:ascii="Arial" w:hAnsi="Arial" w:cs="Arial"/>
          <w:sz w:val="16"/>
          <w:szCs w:val="16"/>
          <w:u w:val="single"/>
        </w:rPr>
        <w:t>68501805</w:t>
      </w:r>
    </w:p>
    <w:p w:rsidR="00104402" w:rsidRPr="003F0BE2" w:rsidRDefault="00104402" w:rsidP="00104402">
      <w:pPr>
        <w:rPr>
          <w:rFonts w:ascii="Arial" w:hAnsi="Arial" w:cs="Arial"/>
          <w:sz w:val="16"/>
          <w:szCs w:val="16"/>
        </w:rPr>
      </w:pPr>
    </w:p>
    <w:p w:rsidR="00104402" w:rsidRPr="003F0BE2" w:rsidRDefault="00104402" w:rsidP="00104402">
      <w:pPr>
        <w:rPr>
          <w:rFonts w:ascii="Arial" w:hAnsi="Arial" w:cs="Arial"/>
          <w:sz w:val="16"/>
          <w:szCs w:val="16"/>
        </w:rPr>
      </w:pPr>
      <w:r w:rsidRPr="003F0BE2">
        <w:rPr>
          <w:rFonts w:ascii="Arial" w:hAnsi="Arial" w:cs="Arial"/>
          <w:sz w:val="16"/>
          <w:szCs w:val="16"/>
          <w:u w:val="single"/>
        </w:rPr>
        <w:t>Initial Term:</w:t>
      </w:r>
      <w:r w:rsidRPr="003F0BE2">
        <w:rPr>
          <w:rFonts w:ascii="Arial" w:hAnsi="Arial" w:cs="Arial"/>
          <w:sz w:val="16"/>
          <w:szCs w:val="16"/>
        </w:rPr>
        <w:t xml:space="preserve">  36 months</w:t>
      </w:r>
    </w:p>
    <w:p w:rsidR="00104402" w:rsidRPr="003F0BE2" w:rsidRDefault="00104402" w:rsidP="00104402">
      <w:pPr>
        <w:rPr>
          <w:rFonts w:ascii="Arial" w:hAnsi="Arial" w:cs="Arial"/>
          <w:sz w:val="16"/>
          <w:szCs w:val="16"/>
        </w:rPr>
      </w:pPr>
    </w:p>
    <w:p w:rsidR="00104402" w:rsidRPr="003F0BE2" w:rsidRDefault="00104402" w:rsidP="00104402">
      <w:pPr>
        <w:rPr>
          <w:rFonts w:ascii="Arial" w:hAnsi="Arial" w:cs="Arial"/>
          <w:sz w:val="16"/>
          <w:szCs w:val="16"/>
        </w:rPr>
      </w:pPr>
      <w:r w:rsidRPr="003F0BE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104402" w:rsidRPr="003F0BE2" w:rsidRDefault="00104402" w:rsidP="00104402">
      <w:pPr>
        <w:rPr>
          <w:rFonts w:ascii="Arial" w:hAnsi="Arial" w:cs="Arial"/>
          <w:sz w:val="16"/>
          <w:szCs w:val="16"/>
        </w:rPr>
      </w:pPr>
    </w:p>
    <w:p w:rsidR="00104402" w:rsidRPr="003F0BE2" w:rsidRDefault="00104402" w:rsidP="00104402">
      <w:pPr>
        <w:rPr>
          <w:rFonts w:ascii="Arial" w:hAnsi="Arial" w:cs="Arial"/>
          <w:sz w:val="16"/>
          <w:szCs w:val="16"/>
        </w:rPr>
      </w:pPr>
      <w:smartTag w:uri="urn:schemas-microsoft-com:office:smarttags" w:element="State">
        <w:r w:rsidRPr="003F0BE2">
          <w:rPr>
            <w:rFonts w:ascii="Arial" w:hAnsi="Arial" w:cs="Arial"/>
            <w:sz w:val="16"/>
            <w:szCs w:val="16"/>
            <w:u w:val="single"/>
          </w:rPr>
          <w:t>Ann</w:t>
        </w:r>
      </w:smartTag>
      <w:r w:rsidRPr="003F0BE2">
        <w:rPr>
          <w:rFonts w:ascii="Arial" w:hAnsi="Arial" w:cs="Arial"/>
          <w:sz w:val="16"/>
          <w:szCs w:val="16"/>
          <w:u w:val="single"/>
        </w:rPr>
        <w:t>ual Volume Commitment (“AVC”):</w:t>
      </w:r>
      <w:r w:rsidRPr="003F0BE2">
        <w:rPr>
          <w:rFonts w:ascii="Arial" w:hAnsi="Arial" w:cs="Arial"/>
          <w:sz w:val="16"/>
          <w:szCs w:val="16"/>
        </w:rPr>
        <w:t xml:space="preserve">  $360,000 in Total Service Charges (“AVC”) </w:t>
      </w:r>
      <w:r w:rsidRPr="003F0BE2">
        <w:rPr>
          <w:rFonts w:ascii="Arial" w:hAnsi="Arial" w:cs="Arial"/>
          <w:bCs/>
          <w:sz w:val="16"/>
          <w:szCs w:val="16"/>
        </w:rPr>
        <w:t>during each contract year of the Term.</w:t>
      </w:r>
      <w:r w:rsidRPr="003F0BE2">
        <w:rPr>
          <w:rFonts w:ascii="Arial" w:hAnsi="Arial" w:cs="Arial"/>
          <w:sz w:val="16"/>
          <w:szCs w:val="16"/>
        </w:rPr>
        <w:t xml:space="preserve"> </w:t>
      </w:r>
    </w:p>
    <w:p w:rsidR="00104402" w:rsidRPr="003F0BE2" w:rsidRDefault="00104402" w:rsidP="00104402">
      <w:pPr>
        <w:rPr>
          <w:rFonts w:ascii="Arial" w:hAnsi="Arial" w:cs="Arial"/>
          <w:sz w:val="16"/>
          <w:szCs w:val="16"/>
        </w:rPr>
      </w:pPr>
    </w:p>
    <w:p w:rsidR="00104402" w:rsidRPr="003F0BE2" w:rsidRDefault="00104402" w:rsidP="00104402">
      <w:pPr>
        <w:rPr>
          <w:rFonts w:ascii="Arial" w:hAnsi="Arial" w:cs="Arial"/>
          <w:sz w:val="16"/>
          <w:szCs w:val="16"/>
        </w:rPr>
      </w:pPr>
      <w:r w:rsidRPr="003F0BE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104402" w:rsidRPr="003F0BE2" w:rsidRDefault="00104402" w:rsidP="00104402">
      <w:pPr>
        <w:rPr>
          <w:rFonts w:ascii="Arial" w:hAnsi="Arial" w:cs="Arial"/>
          <w:sz w:val="16"/>
          <w:szCs w:val="16"/>
        </w:rPr>
      </w:pPr>
    </w:p>
    <w:p w:rsidR="00104402" w:rsidRPr="003F0BE2" w:rsidRDefault="00104402" w:rsidP="00104402">
      <w:pPr>
        <w:ind w:left="720" w:hanging="720"/>
        <w:rPr>
          <w:rFonts w:ascii="Arial" w:hAnsi="Arial" w:cs="Arial"/>
          <w:color w:val="3366FF"/>
          <w:sz w:val="16"/>
          <w:szCs w:val="16"/>
        </w:rPr>
      </w:pPr>
      <w:r w:rsidRPr="003F0BE2">
        <w:rPr>
          <w:rFonts w:ascii="Arial" w:hAnsi="Arial" w:cs="Arial"/>
          <w:sz w:val="16"/>
          <w:szCs w:val="16"/>
          <w:u w:val="single"/>
        </w:rPr>
        <w:t>Rates and Charges</w:t>
      </w:r>
    </w:p>
    <w:p w:rsidR="00104402" w:rsidRPr="003F0BE2" w:rsidRDefault="00104402" w:rsidP="00104402">
      <w:pPr>
        <w:ind w:left="720"/>
        <w:rPr>
          <w:rFonts w:ascii="Arial" w:hAnsi="Arial" w:cs="Arial"/>
          <w:sz w:val="16"/>
          <w:szCs w:val="16"/>
          <w:u w:val="single"/>
        </w:rPr>
      </w:pPr>
    </w:p>
    <w:p w:rsidR="00104402" w:rsidRPr="003F0BE2" w:rsidRDefault="00104402" w:rsidP="00104402">
      <w:pPr>
        <w:ind w:left="720"/>
        <w:rPr>
          <w:rFonts w:ascii="Arial" w:hAnsi="Arial" w:cs="Arial"/>
          <w:sz w:val="16"/>
          <w:szCs w:val="16"/>
        </w:rPr>
      </w:pPr>
      <w:r w:rsidRPr="003F0BE2">
        <w:rPr>
          <w:rFonts w:ascii="Arial" w:hAnsi="Arial" w:cs="Arial"/>
          <w:sz w:val="16"/>
          <w:szCs w:val="16"/>
          <w:u w:val="single"/>
        </w:rPr>
        <w:t>Data Services</w:t>
      </w:r>
      <w:r w:rsidRPr="003F0BE2">
        <w:rPr>
          <w:rFonts w:ascii="Arial" w:hAnsi="Arial" w:cs="Arial"/>
          <w:sz w:val="16"/>
          <w:szCs w:val="16"/>
        </w:rPr>
        <w:t xml:space="preserve">: </w:t>
      </w:r>
    </w:p>
    <w:p w:rsidR="00104402" w:rsidRPr="003F0BE2" w:rsidRDefault="00104402" w:rsidP="00104402">
      <w:pPr>
        <w:ind w:left="720"/>
        <w:rPr>
          <w:rFonts w:ascii="Arial" w:hAnsi="Arial" w:cs="Arial"/>
          <w:sz w:val="16"/>
          <w:szCs w:val="16"/>
        </w:rPr>
      </w:pPr>
    </w:p>
    <w:p w:rsidR="00104402" w:rsidRPr="003F0BE2" w:rsidRDefault="00104402" w:rsidP="00104402">
      <w:pPr>
        <w:ind w:left="1440"/>
        <w:rPr>
          <w:rFonts w:ascii="Arial" w:hAnsi="Arial" w:cs="Arial"/>
          <w:sz w:val="16"/>
          <w:szCs w:val="16"/>
        </w:rPr>
      </w:pPr>
      <w:r w:rsidRPr="003F0BE2">
        <w:rPr>
          <w:rFonts w:ascii="Arial" w:hAnsi="Arial" w:cs="Arial"/>
          <w:sz w:val="16"/>
          <w:szCs w:val="16"/>
          <w:u w:val="single"/>
        </w:rPr>
        <w:t>Access:</w:t>
      </w:r>
    </w:p>
    <w:p w:rsidR="00104402" w:rsidRPr="003F0BE2" w:rsidRDefault="00104402" w:rsidP="00104402">
      <w:pPr>
        <w:ind w:left="1440"/>
        <w:rPr>
          <w:rFonts w:ascii="Arial" w:hAnsi="Arial" w:cs="Arial"/>
          <w:sz w:val="16"/>
          <w:szCs w:val="16"/>
        </w:rPr>
      </w:pPr>
    </w:p>
    <w:p w:rsidR="00104402" w:rsidRPr="003F0BE2" w:rsidRDefault="00104402" w:rsidP="00104402">
      <w:pPr>
        <w:ind w:left="1440"/>
        <w:rPr>
          <w:rFonts w:ascii="Arial" w:hAnsi="Arial" w:cs="Arial"/>
          <w:sz w:val="16"/>
          <w:szCs w:val="16"/>
          <w:u w:val="single"/>
        </w:rPr>
      </w:pPr>
      <w:r w:rsidRPr="003F0BE2">
        <w:rPr>
          <w:rFonts w:ascii="Arial" w:hAnsi="Arial" w:cs="Arial"/>
          <w:sz w:val="16"/>
          <w:szCs w:val="16"/>
          <w:u w:val="single"/>
        </w:rPr>
        <w:t>Network Services Local Access Services:</w:t>
      </w:r>
      <w:r w:rsidRPr="003F0BE2">
        <w:rPr>
          <w:rFonts w:ascii="Arial" w:hAnsi="Arial" w:cs="Arial"/>
          <w:sz w:val="16"/>
          <w:szCs w:val="16"/>
        </w:rPr>
        <w:t xml:space="preserve">  In lieu of any other rates and discounts, Customer will pay fixed monthly recurring per-circuit local loop charges ranging from $128 TO $328 for DS-1 Access Service at 6 CLLI codes mutually agreed upon by the Customer and the Company.</w:t>
      </w:r>
    </w:p>
    <w:p w:rsidR="00104402" w:rsidRPr="003F0BE2" w:rsidRDefault="00104402" w:rsidP="00104402">
      <w:pPr>
        <w:rPr>
          <w:rFonts w:ascii="Arial" w:hAnsi="Arial" w:cs="Arial"/>
          <w:sz w:val="16"/>
          <w:szCs w:val="16"/>
          <w:u w:val="single"/>
        </w:rPr>
      </w:pPr>
    </w:p>
    <w:p w:rsidR="00104402" w:rsidRPr="003F0BE2" w:rsidRDefault="00104402" w:rsidP="00104402">
      <w:pPr>
        <w:ind w:left="1440"/>
        <w:rPr>
          <w:rFonts w:ascii="Arial" w:hAnsi="Arial" w:cs="Arial"/>
          <w:sz w:val="16"/>
          <w:szCs w:val="16"/>
        </w:rPr>
      </w:pPr>
    </w:p>
    <w:p w:rsidR="00104402" w:rsidRPr="003F0BE2" w:rsidRDefault="00104402" w:rsidP="00104402">
      <w:pPr>
        <w:ind w:left="1440"/>
        <w:rPr>
          <w:rFonts w:ascii="Arial" w:hAnsi="Arial" w:cs="Arial"/>
          <w:sz w:val="16"/>
          <w:szCs w:val="16"/>
          <w:u w:val="single"/>
        </w:rPr>
      </w:pPr>
      <w:r w:rsidRPr="003F0BE2">
        <w:rPr>
          <w:rFonts w:ascii="Arial" w:hAnsi="Arial" w:cs="Arial"/>
          <w:sz w:val="16"/>
          <w:szCs w:val="16"/>
          <w:u w:val="single"/>
        </w:rPr>
        <w:t>OCn Network Services Local Access Services:</w:t>
      </w:r>
      <w:r w:rsidRPr="003F0BE2">
        <w:rPr>
          <w:rFonts w:ascii="Arial" w:hAnsi="Arial" w:cs="Arial"/>
          <w:sz w:val="16"/>
          <w:szCs w:val="16"/>
        </w:rPr>
        <w:t xml:space="preserve">  In lieu of any other rates and discounts, Customer will pay a fixed monthly recurring per-circuit local loop charge of $1,900 for Type 3 OC-3 Access Service at 1 CLLI code mutually agreed upon by the Customer and the Company. A 36 month term applies.</w:t>
      </w:r>
    </w:p>
    <w:p w:rsidR="00104402" w:rsidRPr="003F0BE2" w:rsidRDefault="00104402" w:rsidP="00104402">
      <w:pPr>
        <w:ind w:left="720" w:hanging="720"/>
        <w:rPr>
          <w:rFonts w:ascii="Arial" w:hAnsi="Arial" w:cs="Arial"/>
          <w:sz w:val="16"/>
          <w:szCs w:val="16"/>
          <w:u w:val="single"/>
        </w:rPr>
      </w:pPr>
    </w:p>
    <w:p w:rsidR="00104402" w:rsidRPr="003F0BE2" w:rsidRDefault="00104402" w:rsidP="00104402">
      <w:pPr>
        <w:rPr>
          <w:rFonts w:ascii="Arial" w:hAnsi="Arial" w:cs="Arial"/>
          <w:sz w:val="16"/>
          <w:szCs w:val="16"/>
          <w:u w:val="single"/>
        </w:rPr>
      </w:pPr>
      <w:r w:rsidRPr="003F0BE2">
        <w:rPr>
          <w:rFonts w:ascii="Arial" w:hAnsi="Arial" w:cs="Arial"/>
          <w:sz w:val="16"/>
          <w:szCs w:val="16"/>
          <w:u w:val="single"/>
        </w:rPr>
        <w:t xml:space="preserve">Classifications, Practices and Regulations:  </w:t>
      </w:r>
    </w:p>
    <w:p w:rsidR="00104402" w:rsidRPr="003F0BE2" w:rsidRDefault="00104402" w:rsidP="00104402">
      <w:pPr>
        <w:rPr>
          <w:rFonts w:ascii="Arial" w:hAnsi="Arial" w:cs="Arial"/>
          <w:sz w:val="16"/>
          <w:szCs w:val="16"/>
          <w:u w:val="single"/>
        </w:rPr>
      </w:pPr>
    </w:p>
    <w:p w:rsidR="00104402" w:rsidRPr="003F0BE2" w:rsidRDefault="00104402" w:rsidP="00104402">
      <w:pPr>
        <w:ind w:left="720"/>
        <w:rPr>
          <w:rFonts w:ascii="Arial" w:hAnsi="Arial" w:cs="Arial"/>
          <w:sz w:val="16"/>
          <w:szCs w:val="16"/>
        </w:rPr>
      </w:pPr>
      <w:r w:rsidRPr="003F0BE2">
        <w:rPr>
          <w:rFonts w:ascii="Arial" w:hAnsi="Arial" w:cs="Arial"/>
          <w:sz w:val="16"/>
          <w:szCs w:val="16"/>
          <w:u w:val="single"/>
        </w:rPr>
        <w:t>Underutilization and Termination with Liability:</w:t>
      </w:r>
      <w:r w:rsidRPr="003F0BE2">
        <w:rPr>
          <w:rFonts w:ascii="Arial" w:hAnsi="Arial" w:cs="Arial"/>
          <w:sz w:val="16"/>
          <w:szCs w:val="16"/>
        </w:rPr>
        <w:t xml:space="preserve">   If Customer's Total Service Charges do not reach the AVC, in any contract year during the Initial Term; Customer shall pay an “Underutilization Charge” equal to 50% of the unmet AVC.  If: (a) Customer terminates the Agreement before the end of the Term for reasons other than Cause; or (b) Company terminates the Agreement for Cause then Customer will pay within 30 days after such termination an amount equal to 50% of the Term plus a pro rata portion of any credits received by Customer.</w:t>
      </w:r>
    </w:p>
    <w:p w:rsidR="00104402" w:rsidRPr="003F0BE2" w:rsidRDefault="00104402" w:rsidP="00104402">
      <w:pPr>
        <w:rPr>
          <w:rFonts w:ascii="Arial" w:hAnsi="Arial" w:cs="Arial"/>
          <w:sz w:val="16"/>
          <w:szCs w:val="16"/>
        </w:rPr>
      </w:pPr>
      <w:r w:rsidRPr="003F0BE2">
        <w:rPr>
          <w:rFonts w:ascii="Arial" w:hAnsi="Arial" w:cs="Arial"/>
          <w:sz w:val="16"/>
          <w:szCs w:val="16"/>
          <w:u w:val="single"/>
        </w:rPr>
        <w:t>Credits:</w:t>
      </w:r>
      <w:r w:rsidRPr="003F0BE2">
        <w:rPr>
          <w:rFonts w:ascii="Arial" w:hAnsi="Arial" w:cs="Arial"/>
          <w:sz w:val="16"/>
          <w:szCs w:val="16"/>
        </w:rPr>
        <w:t xml:space="preserve"> </w:t>
      </w:r>
    </w:p>
    <w:p w:rsidR="00104402" w:rsidRPr="003F0BE2" w:rsidRDefault="00104402" w:rsidP="00104402">
      <w:pPr>
        <w:ind w:left="720"/>
        <w:rPr>
          <w:rFonts w:ascii="Arial" w:hAnsi="Arial" w:cs="Arial"/>
          <w:sz w:val="16"/>
          <w:szCs w:val="16"/>
        </w:rPr>
      </w:pPr>
    </w:p>
    <w:p w:rsidR="00104402" w:rsidRPr="003F0BE2" w:rsidRDefault="00104402" w:rsidP="00104402">
      <w:pPr>
        <w:tabs>
          <w:tab w:val="left" w:pos="1440"/>
        </w:tabs>
        <w:ind w:left="720"/>
        <w:rPr>
          <w:rFonts w:ascii="Arial" w:hAnsi="Arial" w:cs="Arial"/>
          <w:sz w:val="16"/>
          <w:szCs w:val="16"/>
        </w:rPr>
      </w:pPr>
      <w:r w:rsidRPr="003F0BE2">
        <w:rPr>
          <w:rFonts w:ascii="Arial" w:hAnsi="Arial" w:cs="Arial"/>
          <w:sz w:val="16"/>
          <w:szCs w:val="16"/>
          <w:u w:val="single"/>
        </w:rPr>
        <w:t>One Time Credits</w:t>
      </w:r>
      <w:r w:rsidRPr="003F0BE2">
        <w:rPr>
          <w:rFonts w:ascii="Arial" w:hAnsi="Arial" w:cs="Arial"/>
          <w:sz w:val="16"/>
          <w:szCs w:val="16"/>
        </w:rPr>
        <w:t xml:space="preserve">: </w:t>
      </w:r>
    </w:p>
    <w:p w:rsidR="00104402" w:rsidRPr="003F0BE2" w:rsidRDefault="00104402" w:rsidP="00104402">
      <w:pPr>
        <w:ind w:left="720"/>
        <w:rPr>
          <w:rFonts w:ascii="Arial" w:hAnsi="Arial" w:cs="Arial"/>
          <w:sz w:val="16"/>
          <w:szCs w:val="16"/>
        </w:rPr>
      </w:pPr>
    </w:p>
    <w:p w:rsidR="00104402" w:rsidRPr="003F0BE2" w:rsidRDefault="00104402" w:rsidP="00104402">
      <w:pPr>
        <w:ind w:left="720"/>
        <w:rPr>
          <w:rFonts w:ascii="Arial" w:hAnsi="Arial" w:cs="Arial"/>
          <w:sz w:val="16"/>
          <w:szCs w:val="16"/>
        </w:rPr>
      </w:pPr>
      <w:r w:rsidRPr="003F0BE2">
        <w:rPr>
          <w:rFonts w:ascii="Arial" w:hAnsi="Arial" w:cs="Arial"/>
          <w:bCs/>
          <w:sz w:val="16"/>
          <w:szCs w:val="16"/>
          <w:u w:val="single"/>
        </w:rPr>
        <w:t>Achievement Credits</w:t>
      </w:r>
      <w:r w:rsidRPr="003F0BE2">
        <w:rPr>
          <w:rFonts w:ascii="Arial" w:hAnsi="Arial" w:cs="Arial"/>
          <w:bCs/>
          <w:sz w:val="16"/>
          <w:szCs w:val="16"/>
        </w:rPr>
        <w:t>:</w:t>
      </w:r>
      <w:r w:rsidRPr="003F0BE2">
        <w:rPr>
          <w:rFonts w:ascii="Arial" w:hAnsi="Arial" w:cs="Arial"/>
          <w:sz w:val="16"/>
          <w:szCs w:val="16"/>
        </w:rPr>
        <w:t xml:space="preserve">  If at the end of any contract year, Customer's annual Total Service Charges (excluding Company internationally billed services)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104402" w:rsidRPr="003F0BE2" w:rsidRDefault="00104402" w:rsidP="00104402">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5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397"/>
      </w:tblGrid>
      <w:tr w:rsidR="00104402" w:rsidRPr="003F0BE2" w:rsidTr="00597DC6">
        <w:trPr>
          <w:jc w:val="center"/>
        </w:trPr>
        <w:tc>
          <w:tcPr>
            <w:tcW w:w="3440" w:type="dxa"/>
          </w:tcPr>
          <w:p w:rsidR="00104402" w:rsidRPr="003F0BE2" w:rsidRDefault="00104402" w:rsidP="00597DC6">
            <w:pPr>
              <w:pStyle w:val="PlainText"/>
              <w:ind w:left="2" w:right="-36"/>
              <w:rPr>
                <w:rFonts w:ascii="Arial" w:hAnsi="Arial" w:cs="Arial"/>
                <w:spacing w:val="-2"/>
                <w:sz w:val="16"/>
                <w:szCs w:val="16"/>
              </w:rPr>
            </w:pPr>
            <w:r w:rsidRPr="003F0BE2">
              <w:rPr>
                <w:rFonts w:ascii="Arial" w:hAnsi="Arial" w:cs="Arial"/>
                <w:spacing w:val="-2"/>
                <w:sz w:val="16"/>
                <w:szCs w:val="16"/>
              </w:rPr>
              <w:t>Contract Year  Total Service Charges</w:t>
            </w:r>
          </w:p>
        </w:tc>
        <w:tc>
          <w:tcPr>
            <w:tcW w:w="2397" w:type="dxa"/>
          </w:tcPr>
          <w:p w:rsidR="00104402" w:rsidRPr="003F0BE2" w:rsidRDefault="00104402" w:rsidP="00597DC6">
            <w:pPr>
              <w:pStyle w:val="PlainText"/>
              <w:ind w:left="2" w:right="-36"/>
              <w:rPr>
                <w:rFonts w:ascii="Arial" w:hAnsi="Arial" w:cs="Arial"/>
                <w:spacing w:val="-2"/>
                <w:sz w:val="16"/>
                <w:szCs w:val="16"/>
              </w:rPr>
            </w:pPr>
            <w:r w:rsidRPr="003F0BE2">
              <w:rPr>
                <w:rFonts w:ascii="Arial" w:hAnsi="Arial" w:cs="Arial"/>
                <w:spacing w:val="-2"/>
                <w:sz w:val="16"/>
                <w:szCs w:val="16"/>
              </w:rPr>
              <w:t>Achievement Credit</w:t>
            </w:r>
          </w:p>
        </w:tc>
      </w:tr>
      <w:tr w:rsidR="00104402" w:rsidRPr="003F0BE2" w:rsidTr="00597DC6">
        <w:trPr>
          <w:jc w:val="center"/>
        </w:trPr>
        <w:tc>
          <w:tcPr>
            <w:tcW w:w="3440" w:type="dxa"/>
          </w:tcPr>
          <w:p w:rsidR="00104402" w:rsidRPr="003F0BE2" w:rsidRDefault="00104402" w:rsidP="00597DC6">
            <w:pPr>
              <w:ind w:right="-36"/>
              <w:rPr>
                <w:rFonts w:ascii="Arial" w:hAnsi="Arial" w:cs="Arial"/>
                <w:bCs/>
                <w:caps/>
                <w:sz w:val="16"/>
                <w:szCs w:val="16"/>
              </w:rPr>
            </w:pPr>
            <w:r w:rsidRPr="003F0BE2">
              <w:rPr>
                <w:rFonts w:ascii="Arial" w:hAnsi="Arial" w:cs="Arial"/>
                <w:sz w:val="16"/>
                <w:szCs w:val="16"/>
              </w:rPr>
              <w:t>$650,000 - $750,000</w:t>
            </w:r>
          </w:p>
        </w:tc>
        <w:tc>
          <w:tcPr>
            <w:tcW w:w="2397" w:type="dxa"/>
          </w:tcPr>
          <w:p w:rsidR="00104402" w:rsidRPr="003F0BE2" w:rsidRDefault="00104402" w:rsidP="00597DC6">
            <w:pPr>
              <w:ind w:left="72" w:right="-36"/>
              <w:rPr>
                <w:rFonts w:ascii="Arial" w:hAnsi="Arial" w:cs="Arial"/>
                <w:bCs/>
                <w:sz w:val="16"/>
                <w:szCs w:val="16"/>
              </w:rPr>
            </w:pPr>
            <w:r w:rsidRPr="003F0BE2">
              <w:rPr>
                <w:rFonts w:ascii="Arial" w:hAnsi="Arial" w:cs="Arial"/>
                <w:sz w:val="16"/>
                <w:szCs w:val="16"/>
              </w:rPr>
              <w:t>$13,000</w:t>
            </w:r>
          </w:p>
        </w:tc>
      </w:tr>
      <w:tr w:rsidR="00104402" w:rsidRPr="003F0BE2" w:rsidTr="00597DC6">
        <w:trPr>
          <w:jc w:val="center"/>
        </w:trPr>
        <w:tc>
          <w:tcPr>
            <w:tcW w:w="3440" w:type="dxa"/>
          </w:tcPr>
          <w:p w:rsidR="00104402" w:rsidRPr="003F0BE2" w:rsidRDefault="00104402" w:rsidP="00597DC6">
            <w:pPr>
              <w:ind w:right="-36"/>
              <w:rPr>
                <w:rFonts w:ascii="Arial" w:hAnsi="Arial" w:cs="Arial"/>
                <w:bCs/>
                <w:caps/>
                <w:sz w:val="16"/>
                <w:szCs w:val="16"/>
              </w:rPr>
            </w:pPr>
            <w:r w:rsidRPr="003F0BE2">
              <w:rPr>
                <w:rFonts w:ascii="Arial" w:hAnsi="Arial" w:cs="Arial"/>
                <w:sz w:val="16"/>
                <w:szCs w:val="16"/>
              </w:rPr>
              <w:t>$750,000 - $850,000</w:t>
            </w:r>
          </w:p>
        </w:tc>
        <w:tc>
          <w:tcPr>
            <w:tcW w:w="2397" w:type="dxa"/>
          </w:tcPr>
          <w:p w:rsidR="00104402" w:rsidRPr="003F0BE2" w:rsidRDefault="00104402" w:rsidP="00597DC6">
            <w:pPr>
              <w:ind w:left="72" w:right="-36"/>
              <w:rPr>
                <w:rFonts w:ascii="Arial" w:hAnsi="Arial" w:cs="Arial"/>
                <w:bCs/>
                <w:sz w:val="16"/>
                <w:szCs w:val="16"/>
              </w:rPr>
            </w:pPr>
            <w:r w:rsidRPr="003F0BE2">
              <w:rPr>
                <w:rFonts w:ascii="Arial" w:hAnsi="Arial" w:cs="Arial"/>
                <w:sz w:val="16"/>
                <w:szCs w:val="16"/>
              </w:rPr>
              <w:t>$22,500</w:t>
            </w:r>
          </w:p>
        </w:tc>
      </w:tr>
      <w:tr w:rsidR="00104402" w:rsidRPr="003F0BE2" w:rsidTr="00597DC6">
        <w:trPr>
          <w:jc w:val="center"/>
        </w:trPr>
        <w:tc>
          <w:tcPr>
            <w:tcW w:w="3440" w:type="dxa"/>
          </w:tcPr>
          <w:p w:rsidR="00104402" w:rsidRPr="003F0BE2" w:rsidRDefault="00104402" w:rsidP="00597DC6">
            <w:pPr>
              <w:ind w:right="-36"/>
              <w:rPr>
                <w:rFonts w:ascii="Arial" w:hAnsi="Arial" w:cs="Arial"/>
                <w:bCs/>
                <w:caps/>
                <w:sz w:val="16"/>
                <w:szCs w:val="16"/>
              </w:rPr>
            </w:pPr>
            <w:r w:rsidRPr="003F0BE2">
              <w:rPr>
                <w:rFonts w:ascii="Arial" w:hAnsi="Arial" w:cs="Arial"/>
                <w:sz w:val="16"/>
                <w:szCs w:val="16"/>
              </w:rPr>
              <w:t>$850,001+</w:t>
            </w:r>
          </w:p>
        </w:tc>
        <w:tc>
          <w:tcPr>
            <w:tcW w:w="2397" w:type="dxa"/>
          </w:tcPr>
          <w:p w:rsidR="00104402" w:rsidRPr="003F0BE2" w:rsidRDefault="00104402" w:rsidP="00597DC6">
            <w:pPr>
              <w:ind w:left="72" w:right="-36"/>
              <w:rPr>
                <w:rFonts w:ascii="Arial" w:hAnsi="Arial" w:cs="Arial"/>
                <w:bCs/>
                <w:sz w:val="16"/>
                <w:szCs w:val="16"/>
              </w:rPr>
            </w:pPr>
            <w:r w:rsidRPr="003F0BE2">
              <w:rPr>
                <w:rFonts w:ascii="Arial" w:hAnsi="Arial" w:cs="Arial"/>
                <w:sz w:val="16"/>
                <w:szCs w:val="16"/>
              </w:rPr>
              <w:t>$34,000</w:t>
            </w:r>
          </w:p>
        </w:tc>
      </w:tr>
    </w:tbl>
    <w:p w:rsidR="00104402" w:rsidRPr="003F0BE2" w:rsidRDefault="00104402" w:rsidP="00104402">
      <w:pPr>
        <w:ind w:left="720"/>
        <w:rPr>
          <w:rFonts w:ascii="Arial" w:hAnsi="Arial" w:cs="Arial"/>
          <w:sz w:val="16"/>
          <w:szCs w:val="16"/>
        </w:rPr>
      </w:pPr>
    </w:p>
    <w:p w:rsidR="00104402" w:rsidRPr="003F0BE2" w:rsidRDefault="00104402" w:rsidP="00104402">
      <w:pPr>
        <w:tabs>
          <w:tab w:val="left" w:pos="1440"/>
        </w:tabs>
        <w:rPr>
          <w:rFonts w:ascii="Arial" w:hAnsi="Arial" w:cs="Arial"/>
          <w:sz w:val="16"/>
          <w:szCs w:val="16"/>
        </w:rPr>
      </w:pPr>
      <w:r w:rsidRPr="003F0BE2">
        <w:rPr>
          <w:rFonts w:ascii="Arial" w:hAnsi="Arial" w:cs="Arial"/>
          <w:sz w:val="16"/>
          <w:szCs w:val="16"/>
          <w:u w:val="single"/>
        </w:rPr>
        <w:t>Promotions</w:t>
      </w:r>
      <w:r w:rsidRPr="003F0BE2">
        <w:rPr>
          <w:rFonts w:ascii="Arial" w:hAnsi="Arial" w:cs="Arial"/>
          <w:sz w:val="16"/>
          <w:szCs w:val="16"/>
        </w:rPr>
        <w:t>:  The Customer is eligible for the following promotions as set forth in the Guide:</w:t>
      </w:r>
    </w:p>
    <w:p w:rsidR="00104402" w:rsidRPr="003F0BE2" w:rsidRDefault="00104402" w:rsidP="00104402">
      <w:pPr>
        <w:ind w:left="1440" w:hanging="720"/>
        <w:rPr>
          <w:rFonts w:ascii="Arial" w:hAnsi="Arial" w:cs="Arial"/>
          <w:sz w:val="16"/>
          <w:szCs w:val="16"/>
          <w:u w:val="single"/>
        </w:rPr>
      </w:pPr>
    </w:p>
    <w:p w:rsidR="00104402" w:rsidRPr="003F0BE2" w:rsidRDefault="00104402" w:rsidP="00104402">
      <w:pPr>
        <w:ind w:left="1440" w:hanging="720"/>
        <w:rPr>
          <w:rFonts w:ascii="Arial" w:hAnsi="Arial" w:cs="Arial"/>
          <w:sz w:val="16"/>
          <w:szCs w:val="16"/>
        </w:rPr>
      </w:pPr>
      <w:r w:rsidRPr="003F0BE2">
        <w:rPr>
          <w:rFonts w:ascii="Arial" w:hAnsi="Arial" w:cs="Arial"/>
          <w:sz w:val="16"/>
          <w:szCs w:val="16"/>
        </w:rPr>
        <w:t>General Installation Waiver Promotion – V6.0</w:t>
      </w:r>
    </w:p>
    <w:p w:rsidR="00104402" w:rsidRDefault="00104402">
      <w:pPr>
        <w:spacing w:after="200" w:line="276" w:lineRule="auto"/>
        <w:rPr>
          <w:rFonts w:ascii="Arial" w:hAnsi="Arial" w:cs="Arial"/>
          <w:sz w:val="16"/>
          <w:szCs w:val="16"/>
        </w:rPr>
      </w:pPr>
      <w:r>
        <w:rPr>
          <w:rFonts w:ascii="Arial" w:hAnsi="Arial" w:cs="Arial"/>
          <w:sz w:val="16"/>
          <w:szCs w:val="16"/>
        </w:rPr>
        <w:br w:type="page"/>
      </w:r>
    </w:p>
    <w:p w:rsidR="00304D50" w:rsidRPr="00AF7427" w:rsidRDefault="00304D50" w:rsidP="00304D50">
      <w:pPr>
        <w:rPr>
          <w:rFonts w:ascii="Arial" w:hAnsi="Arial" w:cs="Arial"/>
          <w:sz w:val="16"/>
          <w:szCs w:val="16"/>
        </w:rPr>
      </w:pPr>
    </w:p>
    <w:p w:rsidR="00304D50" w:rsidRPr="00AF7427" w:rsidRDefault="00304D50" w:rsidP="00304D50">
      <w:pPr>
        <w:rPr>
          <w:rFonts w:ascii="Arial" w:hAnsi="Arial" w:cs="Arial"/>
          <w:sz w:val="16"/>
          <w:szCs w:val="16"/>
        </w:rPr>
      </w:pPr>
      <w:r>
        <w:rPr>
          <w:rFonts w:ascii="Arial" w:hAnsi="Arial" w:cs="Arial"/>
          <w:sz w:val="16"/>
          <w:szCs w:val="16"/>
          <w:u w:val="single"/>
        </w:rPr>
        <w:t xml:space="preserve">Option:  </w:t>
      </w:r>
      <w:r w:rsidRPr="00304D50">
        <w:rPr>
          <w:rFonts w:ascii="Arial" w:hAnsi="Arial" w:cs="Arial"/>
          <w:sz w:val="16"/>
          <w:szCs w:val="16"/>
          <w:u w:val="single"/>
        </w:rPr>
        <w:t>69152102</w:t>
      </w:r>
    </w:p>
    <w:p w:rsidR="00304D50" w:rsidRPr="00AF7427" w:rsidRDefault="00304D50" w:rsidP="00304D50">
      <w:pPr>
        <w:rPr>
          <w:rFonts w:ascii="Arial" w:hAnsi="Arial" w:cs="Arial"/>
          <w:sz w:val="16"/>
          <w:szCs w:val="16"/>
        </w:rPr>
      </w:pPr>
    </w:p>
    <w:p w:rsidR="00304D50" w:rsidRPr="00AF7427" w:rsidRDefault="00304D50" w:rsidP="00304D50">
      <w:pPr>
        <w:rPr>
          <w:rFonts w:ascii="Arial" w:hAnsi="Arial" w:cs="Arial"/>
          <w:sz w:val="16"/>
          <w:szCs w:val="16"/>
        </w:rPr>
      </w:pPr>
      <w:r w:rsidRPr="00AF7427">
        <w:rPr>
          <w:rFonts w:ascii="Arial" w:hAnsi="Arial" w:cs="Arial"/>
          <w:sz w:val="16"/>
          <w:szCs w:val="16"/>
          <w:u w:val="single"/>
        </w:rPr>
        <w:t>Initial Term:</w:t>
      </w:r>
      <w:r w:rsidRPr="00AF7427">
        <w:rPr>
          <w:rFonts w:ascii="Arial" w:hAnsi="Arial" w:cs="Arial"/>
          <w:sz w:val="16"/>
          <w:szCs w:val="16"/>
        </w:rPr>
        <w:t xml:space="preserve">  12 months</w:t>
      </w:r>
    </w:p>
    <w:p w:rsidR="00304D50" w:rsidRPr="00AF7427" w:rsidRDefault="00304D50" w:rsidP="00304D50">
      <w:pPr>
        <w:rPr>
          <w:rFonts w:ascii="Arial" w:hAnsi="Arial" w:cs="Arial"/>
          <w:sz w:val="16"/>
          <w:szCs w:val="16"/>
        </w:rPr>
      </w:pPr>
    </w:p>
    <w:p w:rsidR="00304D50" w:rsidRPr="00AF7427" w:rsidRDefault="00304D50" w:rsidP="00304D50">
      <w:pPr>
        <w:rPr>
          <w:rFonts w:ascii="Arial" w:hAnsi="Arial" w:cs="Arial"/>
          <w:sz w:val="16"/>
          <w:szCs w:val="16"/>
        </w:rPr>
      </w:pPr>
      <w:r w:rsidRPr="00AF7427">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304D50" w:rsidRPr="00AF7427" w:rsidRDefault="00304D50" w:rsidP="00304D50">
      <w:pPr>
        <w:rPr>
          <w:rFonts w:ascii="Arial" w:hAnsi="Arial" w:cs="Arial"/>
          <w:sz w:val="16"/>
          <w:szCs w:val="16"/>
        </w:rPr>
      </w:pPr>
    </w:p>
    <w:p w:rsidR="00304D50" w:rsidRPr="00AF7427" w:rsidRDefault="00304D50" w:rsidP="00304D50">
      <w:pPr>
        <w:rPr>
          <w:rFonts w:ascii="Arial" w:hAnsi="Arial" w:cs="Arial"/>
          <w:sz w:val="16"/>
          <w:szCs w:val="16"/>
        </w:rPr>
      </w:pPr>
      <w:smartTag w:uri="urn:schemas-microsoft-com:office:smarttags" w:element="State">
        <w:r w:rsidRPr="00AF7427">
          <w:rPr>
            <w:rFonts w:ascii="Arial" w:hAnsi="Arial" w:cs="Arial"/>
            <w:sz w:val="16"/>
            <w:szCs w:val="16"/>
            <w:u w:val="single"/>
          </w:rPr>
          <w:t>Ann</w:t>
        </w:r>
      </w:smartTag>
      <w:r w:rsidRPr="00AF7427">
        <w:rPr>
          <w:rFonts w:ascii="Arial" w:hAnsi="Arial" w:cs="Arial"/>
          <w:sz w:val="16"/>
          <w:szCs w:val="16"/>
          <w:u w:val="single"/>
        </w:rPr>
        <w:t>ual Volume Commitment (“AVC”):</w:t>
      </w:r>
      <w:r w:rsidRPr="00AF7427">
        <w:rPr>
          <w:rFonts w:ascii="Arial" w:hAnsi="Arial" w:cs="Arial"/>
          <w:sz w:val="16"/>
          <w:szCs w:val="16"/>
        </w:rPr>
        <w:t xml:space="preserve">  $1,200 in Total Service Charges (“AVC”) </w:t>
      </w:r>
      <w:r w:rsidRPr="00AF7427">
        <w:rPr>
          <w:rFonts w:ascii="Arial" w:hAnsi="Arial" w:cs="Arial"/>
          <w:bCs/>
          <w:sz w:val="16"/>
          <w:szCs w:val="16"/>
        </w:rPr>
        <w:t>during each contract year of the Term.</w:t>
      </w:r>
      <w:r w:rsidRPr="00AF7427">
        <w:rPr>
          <w:rFonts w:ascii="Arial" w:hAnsi="Arial" w:cs="Arial"/>
          <w:sz w:val="16"/>
          <w:szCs w:val="16"/>
        </w:rPr>
        <w:t xml:space="preserve"> </w:t>
      </w:r>
    </w:p>
    <w:p w:rsidR="00304D50" w:rsidRPr="00AF7427" w:rsidRDefault="00304D50" w:rsidP="00304D50">
      <w:pPr>
        <w:rPr>
          <w:rFonts w:ascii="Arial" w:hAnsi="Arial" w:cs="Arial"/>
          <w:sz w:val="16"/>
          <w:szCs w:val="16"/>
        </w:rPr>
      </w:pPr>
    </w:p>
    <w:p w:rsidR="00304D50" w:rsidRPr="00AF7427" w:rsidRDefault="00304D50" w:rsidP="00304D50">
      <w:pPr>
        <w:rPr>
          <w:rFonts w:ascii="Arial" w:hAnsi="Arial" w:cs="Arial"/>
          <w:sz w:val="16"/>
          <w:szCs w:val="16"/>
        </w:rPr>
      </w:pPr>
      <w:r w:rsidRPr="00AF7427">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304D50" w:rsidRPr="00AF7427" w:rsidRDefault="00304D50" w:rsidP="00304D50">
      <w:pPr>
        <w:rPr>
          <w:rFonts w:ascii="Arial" w:hAnsi="Arial" w:cs="Arial"/>
          <w:sz w:val="16"/>
          <w:szCs w:val="16"/>
        </w:rPr>
      </w:pPr>
    </w:p>
    <w:p w:rsidR="00304D50" w:rsidRPr="00AF7427" w:rsidRDefault="00304D50" w:rsidP="00304D50">
      <w:pPr>
        <w:ind w:left="720" w:hanging="720"/>
        <w:rPr>
          <w:rFonts w:ascii="Arial" w:hAnsi="Arial" w:cs="Arial"/>
          <w:color w:val="3366FF"/>
          <w:sz w:val="16"/>
          <w:szCs w:val="16"/>
        </w:rPr>
      </w:pPr>
      <w:r w:rsidRPr="00AF7427">
        <w:rPr>
          <w:rFonts w:ascii="Arial" w:hAnsi="Arial" w:cs="Arial"/>
          <w:sz w:val="16"/>
          <w:szCs w:val="16"/>
          <w:u w:val="single"/>
        </w:rPr>
        <w:t>Rates and Charges</w:t>
      </w:r>
    </w:p>
    <w:p w:rsidR="00304D50" w:rsidRPr="00AF7427" w:rsidRDefault="00304D50" w:rsidP="00304D50">
      <w:pPr>
        <w:ind w:left="720"/>
        <w:rPr>
          <w:rFonts w:ascii="Arial" w:hAnsi="Arial" w:cs="Arial"/>
          <w:sz w:val="16"/>
          <w:szCs w:val="16"/>
          <w:u w:val="single"/>
        </w:rPr>
      </w:pPr>
    </w:p>
    <w:p w:rsidR="00304D50" w:rsidRPr="00AF7427" w:rsidRDefault="00304D50" w:rsidP="00304D50">
      <w:pPr>
        <w:ind w:left="720"/>
        <w:rPr>
          <w:rFonts w:ascii="Arial" w:hAnsi="Arial" w:cs="Arial"/>
          <w:sz w:val="16"/>
          <w:szCs w:val="16"/>
        </w:rPr>
      </w:pPr>
      <w:r w:rsidRPr="00AF7427">
        <w:rPr>
          <w:rFonts w:ascii="Arial" w:hAnsi="Arial" w:cs="Arial"/>
          <w:sz w:val="16"/>
          <w:szCs w:val="16"/>
          <w:u w:val="single"/>
        </w:rPr>
        <w:t>Conferencing Services:</w:t>
      </w:r>
      <w:r w:rsidRPr="00AF7427">
        <w:rPr>
          <w:rFonts w:ascii="Arial" w:hAnsi="Arial" w:cs="Arial"/>
          <w:sz w:val="16"/>
          <w:szCs w:val="16"/>
        </w:rPr>
        <w:t xml:space="preserve">  </w:t>
      </w:r>
    </w:p>
    <w:p w:rsidR="00304D50" w:rsidRPr="00AF7427" w:rsidRDefault="00304D50" w:rsidP="00304D50">
      <w:pPr>
        <w:tabs>
          <w:tab w:val="left" w:pos="1870"/>
        </w:tabs>
        <w:ind w:left="720"/>
        <w:rPr>
          <w:rFonts w:ascii="Arial" w:hAnsi="Arial" w:cs="Arial"/>
          <w:sz w:val="16"/>
          <w:szCs w:val="16"/>
        </w:rPr>
      </w:pPr>
      <w:r w:rsidRPr="00AF7427">
        <w:rPr>
          <w:rFonts w:ascii="Arial" w:hAnsi="Arial" w:cs="Arial"/>
          <w:sz w:val="16"/>
          <w:szCs w:val="16"/>
        </w:rPr>
        <w:tab/>
      </w:r>
    </w:p>
    <w:p w:rsidR="00304D50" w:rsidRPr="00AF7427" w:rsidRDefault="00304D50" w:rsidP="00304D50">
      <w:pPr>
        <w:ind w:left="1440"/>
        <w:rPr>
          <w:rFonts w:ascii="Arial" w:hAnsi="Arial" w:cs="Arial"/>
          <w:sz w:val="16"/>
          <w:szCs w:val="16"/>
        </w:rPr>
      </w:pPr>
      <w:r w:rsidRPr="00AF7427">
        <w:rPr>
          <w:rFonts w:ascii="Arial" w:hAnsi="Arial" w:cs="Arial"/>
          <w:sz w:val="16"/>
          <w:szCs w:val="16"/>
          <w:u w:val="single"/>
        </w:rPr>
        <w:t>Audio Conferencing</w:t>
      </w:r>
      <w:r w:rsidRPr="00AF7427">
        <w:rPr>
          <w:rFonts w:ascii="Arial" w:hAnsi="Arial" w:cs="Arial"/>
          <w:sz w:val="16"/>
          <w:szCs w:val="16"/>
        </w:rPr>
        <w:t>:  In lieu of any other rates and discounts, Customer will pay fixed per-minute per bridge rates ranging from $0.0095 to $0.3200 for the following Conferencing Services:</w:t>
      </w:r>
    </w:p>
    <w:p w:rsidR="00304D50" w:rsidRPr="00AF7427" w:rsidRDefault="00304D50" w:rsidP="00304D50">
      <w:pPr>
        <w:ind w:left="1440"/>
        <w:rPr>
          <w:rFonts w:ascii="Arial" w:hAnsi="Arial" w:cs="Arial"/>
          <w:sz w:val="16"/>
          <w:szCs w:val="16"/>
          <w:u w:val="single"/>
        </w:rPr>
      </w:pPr>
    </w:p>
    <w:p w:rsidR="00304D50" w:rsidRPr="00AF7427" w:rsidRDefault="00304D50" w:rsidP="00304D50">
      <w:pPr>
        <w:ind w:left="2160"/>
        <w:rPr>
          <w:rFonts w:ascii="Arial" w:hAnsi="Arial" w:cs="Arial"/>
          <w:sz w:val="16"/>
          <w:szCs w:val="16"/>
        </w:rPr>
      </w:pPr>
      <w:r w:rsidRPr="00AF7427">
        <w:rPr>
          <w:rFonts w:ascii="Arial" w:hAnsi="Arial" w:cs="Arial"/>
          <w:sz w:val="16"/>
          <w:szCs w:val="16"/>
          <w:u w:val="single"/>
        </w:rPr>
        <w:t>Domestic Audio Conferencing:</w:t>
      </w:r>
      <w:r w:rsidRPr="00AF7427">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304D50" w:rsidRPr="00AF7427" w:rsidRDefault="00304D50" w:rsidP="00304D50">
      <w:pPr>
        <w:ind w:left="2160"/>
        <w:rPr>
          <w:rFonts w:ascii="Arial" w:hAnsi="Arial" w:cs="Arial"/>
          <w:sz w:val="16"/>
          <w:szCs w:val="16"/>
          <w:u w:val="single"/>
        </w:rPr>
      </w:pPr>
    </w:p>
    <w:p w:rsidR="00304D50" w:rsidRPr="00AF7427" w:rsidRDefault="00304D50" w:rsidP="00304D50">
      <w:pPr>
        <w:ind w:left="2160"/>
        <w:rPr>
          <w:rFonts w:ascii="Arial" w:hAnsi="Arial" w:cs="Arial"/>
          <w:sz w:val="16"/>
          <w:szCs w:val="16"/>
        </w:rPr>
      </w:pPr>
      <w:r w:rsidRPr="00AF7427">
        <w:rPr>
          <w:rFonts w:ascii="Arial" w:hAnsi="Arial" w:cs="Arial"/>
          <w:sz w:val="16"/>
          <w:szCs w:val="16"/>
          <w:u w:val="single"/>
        </w:rPr>
        <w:t>Instant Replay Plus:</w:t>
      </w:r>
      <w:r w:rsidRPr="00AF7427">
        <w:rPr>
          <w:rFonts w:ascii="Arial" w:hAnsi="Arial" w:cs="Arial"/>
          <w:sz w:val="16"/>
          <w:szCs w:val="16"/>
        </w:rPr>
        <w:t>   Fixed per-minute per-participant rates for Instant Replay Plus usage using toll free number access and toll number access.</w:t>
      </w:r>
    </w:p>
    <w:p w:rsidR="00304D50" w:rsidRPr="00AF7427" w:rsidRDefault="00304D50" w:rsidP="00304D50">
      <w:pPr>
        <w:ind w:left="2160"/>
        <w:rPr>
          <w:rFonts w:ascii="Arial" w:hAnsi="Arial" w:cs="Arial"/>
          <w:sz w:val="16"/>
          <w:szCs w:val="16"/>
        </w:rPr>
      </w:pPr>
    </w:p>
    <w:p w:rsidR="00304D50" w:rsidRPr="00AF7427" w:rsidRDefault="00304D50" w:rsidP="00304D50">
      <w:pPr>
        <w:ind w:left="2160"/>
        <w:rPr>
          <w:rFonts w:ascii="Arial" w:hAnsi="Arial" w:cs="Arial"/>
          <w:sz w:val="16"/>
          <w:szCs w:val="16"/>
        </w:rPr>
      </w:pPr>
      <w:r w:rsidRPr="00AF7427">
        <w:rPr>
          <w:rFonts w:ascii="Arial" w:hAnsi="Arial" w:cs="Arial"/>
          <w:sz w:val="16"/>
          <w:szCs w:val="16"/>
          <w:u w:val="single"/>
        </w:rPr>
        <w:t>Canadian Audio Conferencing</w:t>
      </w:r>
      <w:r w:rsidRPr="00AF7427">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304D50" w:rsidRPr="00AF7427" w:rsidRDefault="00304D50" w:rsidP="00304D50">
      <w:pPr>
        <w:ind w:left="2160"/>
        <w:rPr>
          <w:rFonts w:ascii="Arial" w:hAnsi="Arial" w:cs="Arial"/>
          <w:sz w:val="16"/>
          <w:szCs w:val="16"/>
          <w:u w:val="single"/>
        </w:rPr>
      </w:pPr>
    </w:p>
    <w:p w:rsidR="00304D50" w:rsidRPr="00AF7427" w:rsidRDefault="00304D50" w:rsidP="00304D50">
      <w:pPr>
        <w:ind w:left="2160"/>
        <w:rPr>
          <w:rFonts w:ascii="Arial" w:hAnsi="Arial" w:cs="Arial"/>
          <w:sz w:val="16"/>
          <w:szCs w:val="16"/>
        </w:rPr>
      </w:pPr>
      <w:r w:rsidRPr="00AF7427">
        <w:rPr>
          <w:rFonts w:ascii="Arial" w:hAnsi="Arial" w:cs="Arial"/>
          <w:sz w:val="16"/>
          <w:szCs w:val="16"/>
          <w:u w:val="single"/>
        </w:rPr>
        <w:t>Global Access Transport Charges (U.S. Bridged):</w:t>
      </w:r>
      <w:r w:rsidRPr="00AF7427">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304D50" w:rsidRPr="00AF7427" w:rsidRDefault="00304D50" w:rsidP="00304D50">
      <w:pPr>
        <w:ind w:left="1872"/>
        <w:rPr>
          <w:rFonts w:ascii="Arial" w:hAnsi="Arial" w:cs="Arial"/>
          <w:sz w:val="16"/>
          <w:szCs w:val="16"/>
        </w:rPr>
      </w:pPr>
    </w:p>
    <w:p w:rsidR="00304D50" w:rsidRPr="00AF7427" w:rsidRDefault="00304D50" w:rsidP="00304D50">
      <w:pPr>
        <w:ind w:left="2160"/>
        <w:rPr>
          <w:rFonts w:ascii="Arial" w:hAnsi="Arial" w:cs="Arial"/>
          <w:sz w:val="16"/>
          <w:szCs w:val="16"/>
          <w:u w:val="single"/>
        </w:rPr>
      </w:pPr>
      <w:r w:rsidRPr="00AF7427">
        <w:rPr>
          <w:rFonts w:ascii="Arial" w:hAnsi="Arial" w:cs="Arial"/>
          <w:sz w:val="16"/>
          <w:szCs w:val="16"/>
          <w:u w:val="single"/>
        </w:rPr>
        <w:t>Freephone (IFN) Transport Zone A – G.</w:t>
      </w:r>
    </w:p>
    <w:p w:rsidR="00304D50" w:rsidRPr="00AF7427" w:rsidRDefault="00304D50" w:rsidP="00304D50">
      <w:pPr>
        <w:rPr>
          <w:rFonts w:ascii="Arial" w:hAnsi="Arial" w:cs="Arial"/>
          <w:sz w:val="16"/>
          <w:szCs w:val="16"/>
        </w:rPr>
      </w:pPr>
      <w:r w:rsidRPr="00AF7427">
        <w:rPr>
          <w:rFonts w:ascii="Arial" w:hAnsi="Arial" w:cs="Arial"/>
          <w:sz w:val="16"/>
          <w:szCs w:val="16"/>
          <w:u w:val="single"/>
        </w:rPr>
        <w:t>Discounts:</w:t>
      </w:r>
      <w:r w:rsidRPr="00AF7427">
        <w:rPr>
          <w:rFonts w:ascii="Arial" w:hAnsi="Arial" w:cs="Arial"/>
          <w:sz w:val="16"/>
          <w:szCs w:val="16"/>
        </w:rPr>
        <w:t xml:space="preserve"> </w:t>
      </w:r>
    </w:p>
    <w:p w:rsidR="00304D50" w:rsidRPr="00AF7427" w:rsidRDefault="00304D50" w:rsidP="00304D50">
      <w:pPr>
        <w:ind w:left="720"/>
        <w:rPr>
          <w:rFonts w:ascii="Arial" w:hAnsi="Arial" w:cs="Arial"/>
          <w:sz w:val="16"/>
          <w:szCs w:val="16"/>
        </w:rPr>
      </w:pPr>
    </w:p>
    <w:p w:rsidR="00304D50" w:rsidRPr="00AF7427" w:rsidRDefault="00304D50" w:rsidP="00304D50">
      <w:pPr>
        <w:ind w:left="720"/>
        <w:rPr>
          <w:rFonts w:ascii="Arial" w:hAnsi="Arial" w:cs="Arial"/>
          <w:sz w:val="16"/>
          <w:szCs w:val="16"/>
        </w:rPr>
      </w:pPr>
      <w:r w:rsidRPr="00AF7427">
        <w:rPr>
          <w:rFonts w:ascii="Arial" w:hAnsi="Arial" w:cs="Arial"/>
          <w:sz w:val="16"/>
          <w:szCs w:val="16"/>
          <w:u w:val="single"/>
        </w:rPr>
        <w:t>Conferencing Services:</w:t>
      </w:r>
      <w:r w:rsidRPr="00AF7427">
        <w:rPr>
          <w:rFonts w:ascii="Arial" w:hAnsi="Arial" w:cs="Arial"/>
          <w:sz w:val="16"/>
          <w:szCs w:val="16"/>
        </w:rPr>
        <w:t xml:space="preserve">  In lieu of any other rates and discounts, the Customer will receive a discount equal to 30% for the following Conferencing Services:</w:t>
      </w:r>
    </w:p>
    <w:p w:rsidR="00304D50" w:rsidRPr="00AF7427" w:rsidRDefault="00304D50" w:rsidP="00304D50">
      <w:pPr>
        <w:ind w:left="1872"/>
        <w:rPr>
          <w:rFonts w:ascii="Arial" w:hAnsi="Arial" w:cs="Arial"/>
          <w:sz w:val="16"/>
          <w:szCs w:val="16"/>
          <w:u w:val="single"/>
        </w:rPr>
      </w:pPr>
    </w:p>
    <w:p w:rsidR="00304D50" w:rsidRPr="00AF7427" w:rsidRDefault="00304D50" w:rsidP="00304D50">
      <w:pPr>
        <w:ind w:left="1440"/>
        <w:rPr>
          <w:rFonts w:ascii="Arial" w:hAnsi="Arial" w:cs="Arial"/>
          <w:sz w:val="16"/>
          <w:szCs w:val="16"/>
        </w:rPr>
      </w:pPr>
      <w:r w:rsidRPr="00AF7427">
        <w:rPr>
          <w:rFonts w:ascii="Arial" w:hAnsi="Arial" w:cs="Arial"/>
          <w:sz w:val="16"/>
          <w:szCs w:val="16"/>
          <w:u w:val="single"/>
        </w:rPr>
        <w:t>US Dial Out International Audio Conferencing</w:t>
      </w:r>
      <w:r w:rsidRPr="00AF7427">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304D50" w:rsidRPr="00AF7427" w:rsidRDefault="00304D50" w:rsidP="00304D50">
      <w:pPr>
        <w:ind w:left="1440"/>
        <w:rPr>
          <w:rFonts w:ascii="Arial" w:hAnsi="Arial" w:cs="Arial"/>
          <w:sz w:val="16"/>
          <w:szCs w:val="16"/>
        </w:rPr>
      </w:pPr>
    </w:p>
    <w:p w:rsidR="00304D50" w:rsidRPr="00AF7427" w:rsidRDefault="00304D50" w:rsidP="00304D50">
      <w:pPr>
        <w:rPr>
          <w:rFonts w:ascii="Arial" w:hAnsi="Arial" w:cs="Arial"/>
          <w:sz w:val="16"/>
          <w:szCs w:val="16"/>
          <w:u w:val="single"/>
        </w:rPr>
      </w:pPr>
      <w:r w:rsidRPr="00AF7427">
        <w:rPr>
          <w:rFonts w:ascii="Arial" w:hAnsi="Arial" w:cs="Arial"/>
          <w:sz w:val="16"/>
          <w:szCs w:val="16"/>
          <w:u w:val="single"/>
        </w:rPr>
        <w:t xml:space="preserve">Classifications, Practices and Regulations:  </w:t>
      </w:r>
    </w:p>
    <w:p w:rsidR="00304D50" w:rsidRPr="00AF7427" w:rsidRDefault="00304D50" w:rsidP="00304D50">
      <w:pPr>
        <w:rPr>
          <w:rFonts w:ascii="Arial" w:hAnsi="Arial" w:cs="Arial"/>
          <w:sz w:val="16"/>
          <w:szCs w:val="16"/>
          <w:u w:val="single"/>
        </w:rPr>
      </w:pPr>
    </w:p>
    <w:p w:rsidR="00304D50" w:rsidRPr="00AF7427" w:rsidRDefault="00304D50" w:rsidP="00304D50">
      <w:pPr>
        <w:ind w:left="720"/>
        <w:rPr>
          <w:rFonts w:ascii="Arial" w:hAnsi="Arial" w:cs="Arial"/>
          <w:sz w:val="16"/>
          <w:szCs w:val="16"/>
        </w:rPr>
      </w:pPr>
      <w:r w:rsidRPr="00AF7427">
        <w:rPr>
          <w:rFonts w:ascii="Arial" w:hAnsi="Arial" w:cs="Arial"/>
          <w:sz w:val="16"/>
          <w:szCs w:val="16"/>
          <w:u w:val="single"/>
        </w:rPr>
        <w:t>Underutilization and Termination with Liability:</w:t>
      </w:r>
      <w:r w:rsidRPr="00AF7427">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E17653" w:rsidRDefault="00E17653">
      <w:pPr>
        <w:spacing w:after="200" w:line="276" w:lineRule="auto"/>
      </w:pPr>
      <w:r>
        <w:br w:type="page"/>
      </w:r>
    </w:p>
    <w:p w:rsidR="00E17653" w:rsidRPr="00DA3A28" w:rsidRDefault="00E17653" w:rsidP="00E17653">
      <w:pPr>
        <w:rPr>
          <w:rFonts w:ascii="Arial" w:hAnsi="Arial" w:cs="Arial"/>
          <w:sz w:val="16"/>
          <w:szCs w:val="16"/>
        </w:rPr>
      </w:pPr>
    </w:p>
    <w:p w:rsidR="00E17653" w:rsidRPr="00DA3A28" w:rsidRDefault="00E17653" w:rsidP="00E17653">
      <w:pPr>
        <w:rPr>
          <w:rFonts w:ascii="Arial" w:hAnsi="Arial" w:cs="Arial"/>
          <w:sz w:val="16"/>
          <w:szCs w:val="16"/>
        </w:rPr>
      </w:pPr>
      <w:r>
        <w:rPr>
          <w:rFonts w:ascii="Arial" w:hAnsi="Arial" w:cs="Arial"/>
          <w:sz w:val="16"/>
          <w:szCs w:val="16"/>
          <w:u w:val="single"/>
        </w:rPr>
        <w:t>Option:  611157</w:t>
      </w:r>
      <w:r w:rsidRPr="00E17653">
        <w:rPr>
          <w:rFonts w:ascii="Arial" w:hAnsi="Arial" w:cs="Arial"/>
          <w:sz w:val="16"/>
          <w:szCs w:val="16"/>
          <w:u w:val="single"/>
        </w:rPr>
        <w:t>12</w:t>
      </w:r>
    </w:p>
    <w:p w:rsidR="00E17653" w:rsidRPr="00DA3A28" w:rsidRDefault="00E17653" w:rsidP="00E17653">
      <w:pPr>
        <w:rPr>
          <w:rFonts w:ascii="Arial" w:hAnsi="Arial" w:cs="Arial"/>
          <w:sz w:val="16"/>
          <w:szCs w:val="16"/>
        </w:rPr>
      </w:pPr>
    </w:p>
    <w:p w:rsidR="00E17653" w:rsidRPr="00DA3A28" w:rsidRDefault="00E17653" w:rsidP="00E17653">
      <w:pPr>
        <w:rPr>
          <w:rFonts w:ascii="Arial" w:hAnsi="Arial" w:cs="Arial"/>
          <w:sz w:val="16"/>
          <w:szCs w:val="16"/>
        </w:rPr>
      </w:pPr>
      <w:r w:rsidRPr="00DA3A28">
        <w:rPr>
          <w:rFonts w:ascii="Arial" w:hAnsi="Arial" w:cs="Arial"/>
          <w:sz w:val="16"/>
          <w:szCs w:val="16"/>
          <w:u w:val="single"/>
        </w:rPr>
        <w:t>Initial Term:</w:t>
      </w:r>
      <w:r w:rsidRPr="00DA3A28">
        <w:rPr>
          <w:rFonts w:ascii="Arial" w:hAnsi="Arial" w:cs="Arial"/>
          <w:sz w:val="16"/>
          <w:szCs w:val="16"/>
        </w:rPr>
        <w:t xml:space="preserve">  36 months following the expiration of the Ramp Period. </w:t>
      </w:r>
    </w:p>
    <w:p w:rsidR="00E17653" w:rsidRPr="00DA3A28" w:rsidRDefault="00E17653" w:rsidP="00E17653">
      <w:pPr>
        <w:rPr>
          <w:rFonts w:ascii="Arial" w:hAnsi="Arial" w:cs="Arial"/>
          <w:sz w:val="16"/>
          <w:szCs w:val="16"/>
        </w:rPr>
      </w:pPr>
    </w:p>
    <w:p w:rsidR="00E17653" w:rsidRPr="00DA3A28" w:rsidRDefault="00E17653" w:rsidP="00E17653">
      <w:pPr>
        <w:rPr>
          <w:rFonts w:ascii="Arial" w:hAnsi="Arial" w:cs="Arial"/>
          <w:sz w:val="16"/>
          <w:szCs w:val="16"/>
        </w:rPr>
      </w:pPr>
      <w:r w:rsidRPr="00DA3A2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E17653" w:rsidRPr="00DA3A28" w:rsidRDefault="00E17653" w:rsidP="00E17653">
      <w:pPr>
        <w:rPr>
          <w:rFonts w:ascii="Arial" w:hAnsi="Arial" w:cs="Arial"/>
          <w:sz w:val="16"/>
          <w:szCs w:val="16"/>
        </w:rPr>
      </w:pPr>
    </w:p>
    <w:p w:rsidR="00E17653" w:rsidRPr="00DA3A28" w:rsidRDefault="00E17653" w:rsidP="00E17653">
      <w:pPr>
        <w:rPr>
          <w:rFonts w:ascii="Arial" w:hAnsi="Arial" w:cs="Arial"/>
          <w:sz w:val="16"/>
          <w:szCs w:val="16"/>
        </w:rPr>
      </w:pPr>
      <w:r w:rsidRPr="00DA3A28">
        <w:rPr>
          <w:rFonts w:ascii="Arial" w:hAnsi="Arial" w:cs="Arial"/>
          <w:sz w:val="16"/>
          <w:szCs w:val="16"/>
          <w:u w:val="single"/>
        </w:rPr>
        <w:t>Renewal Term:</w:t>
      </w:r>
      <w:r w:rsidRPr="00DA3A28">
        <w:rPr>
          <w:rFonts w:ascii="Arial" w:hAnsi="Arial" w:cs="Arial"/>
          <w:sz w:val="16"/>
          <w:szCs w:val="16"/>
        </w:rPr>
        <w:t xml:space="preserve">  Customer may elect to extend the term of the Agreement for a 12 month period following the expiration of the Initial Term (the “Renewal Term”) by providing Company with written notice no later than 60 days prior to the expiration of the initial Term.  All terms and conditions, and Rates and Charges applicable upon the expiration of the Initial Term shall continue to apply during the First Renewal Term.</w:t>
      </w:r>
    </w:p>
    <w:p w:rsidR="00E17653" w:rsidRPr="00DA3A28" w:rsidRDefault="00E17653" w:rsidP="00E17653">
      <w:pPr>
        <w:rPr>
          <w:rFonts w:ascii="Arial" w:hAnsi="Arial" w:cs="Arial"/>
          <w:sz w:val="16"/>
          <w:szCs w:val="16"/>
        </w:rPr>
      </w:pPr>
    </w:p>
    <w:p w:rsidR="00E17653" w:rsidRPr="00DA3A28" w:rsidRDefault="00E17653" w:rsidP="00E17653">
      <w:pPr>
        <w:rPr>
          <w:rFonts w:ascii="Arial" w:hAnsi="Arial" w:cs="Arial"/>
          <w:sz w:val="16"/>
          <w:szCs w:val="16"/>
        </w:rPr>
      </w:pPr>
      <w:r w:rsidRPr="00DA3A28">
        <w:rPr>
          <w:rFonts w:ascii="Arial" w:hAnsi="Arial" w:cs="Arial"/>
          <w:sz w:val="16"/>
          <w:szCs w:val="16"/>
          <w:u w:val="single"/>
        </w:rPr>
        <w:t>Ramp Period:</w:t>
      </w:r>
      <w:r w:rsidRPr="00DA3A28">
        <w:rPr>
          <w:rFonts w:ascii="Arial" w:hAnsi="Arial" w:cs="Arial"/>
          <w:sz w:val="16"/>
          <w:szCs w:val="16"/>
        </w:rPr>
        <w:t xml:space="preserve">  The Ramp Period shall begin on the Effective Date and continue for a period of 3 months following the Effective Date.  Commencing with the Effective Date and at all times during the Ramp Period thereafter, Customer will receive the rates, discounts, charges and credits set forth herein and will not be subject to the AVC.  </w:t>
      </w:r>
    </w:p>
    <w:p w:rsidR="00E17653" w:rsidRPr="00DA3A28" w:rsidRDefault="00E17653" w:rsidP="00E17653">
      <w:pPr>
        <w:rPr>
          <w:rFonts w:ascii="Arial" w:hAnsi="Arial" w:cs="Arial"/>
          <w:sz w:val="16"/>
          <w:szCs w:val="16"/>
        </w:rPr>
      </w:pPr>
    </w:p>
    <w:p w:rsidR="00E17653" w:rsidRPr="00DA3A28" w:rsidRDefault="00E17653" w:rsidP="00E17653">
      <w:pPr>
        <w:rPr>
          <w:rFonts w:ascii="Arial" w:hAnsi="Arial" w:cs="Arial"/>
          <w:sz w:val="16"/>
          <w:szCs w:val="16"/>
        </w:rPr>
      </w:pPr>
      <w:smartTag w:uri="urn:schemas-microsoft-com:office:smarttags" w:element="State">
        <w:r w:rsidRPr="00DA3A28">
          <w:rPr>
            <w:rFonts w:ascii="Arial" w:hAnsi="Arial" w:cs="Arial"/>
            <w:sz w:val="16"/>
            <w:szCs w:val="16"/>
            <w:u w:val="single"/>
          </w:rPr>
          <w:t>Ann</w:t>
        </w:r>
      </w:smartTag>
      <w:r w:rsidRPr="00DA3A28">
        <w:rPr>
          <w:rFonts w:ascii="Arial" w:hAnsi="Arial" w:cs="Arial"/>
          <w:sz w:val="16"/>
          <w:szCs w:val="16"/>
          <w:u w:val="single"/>
        </w:rPr>
        <w:t>ual Volume Commitment (“AVC”):</w:t>
      </w:r>
      <w:r w:rsidRPr="00DA3A28">
        <w:rPr>
          <w:rFonts w:ascii="Arial" w:hAnsi="Arial" w:cs="Arial"/>
          <w:sz w:val="16"/>
          <w:szCs w:val="16"/>
        </w:rPr>
        <w:t xml:space="preserve">  $350,000 in Total Service Charges (“AVC”) </w:t>
      </w:r>
      <w:r w:rsidRPr="00DA3A28">
        <w:rPr>
          <w:rFonts w:ascii="Arial" w:hAnsi="Arial" w:cs="Arial"/>
          <w:bCs/>
          <w:sz w:val="16"/>
          <w:szCs w:val="16"/>
        </w:rPr>
        <w:t>during each contract year of the Term.</w:t>
      </w:r>
      <w:r w:rsidRPr="00DA3A28">
        <w:rPr>
          <w:rFonts w:ascii="Arial" w:hAnsi="Arial" w:cs="Arial"/>
          <w:sz w:val="16"/>
          <w:szCs w:val="16"/>
        </w:rPr>
        <w:t xml:space="preserve"> </w:t>
      </w:r>
    </w:p>
    <w:p w:rsidR="00E17653" w:rsidRPr="00DA3A28" w:rsidRDefault="00E17653" w:rsidP="00E17653">
      <w:pPr>
        <w:rPr>
          <w:rFonts w:ascii="Arial" w:hAnsi="Arial" w:cs="Arial"/>
          <w:sz w:val="16"/>
          <w:szCs w:val="16"/>
        </w:rPr>
      </w:pPr>
    </w:p>
    <w:p w:rsidR="00E17653" w:rsidRPr="00DA3A28" w:rsidRDefault="00E17653" w:rsidP="00E17653">
      <w:pPr>
        <w:rPr>
          <w:rFonts w:ascii="Arial" w:hAnsi="Arial" w:cs="Arial"/>
          <w:sz w:val="16"/>
          <w:szCs w:val="16"/>
        </w:rPr>
      </w:pPr>
      <w:r w:rsidRPr="00DA3A28">
        <w:rPr>
          <w:rFonts w:ascii="Arial" w:hAnsi="Arial" w:cs="Arial"/>
          <w:sz w:val="16"/>
          <w:szCs w:val="16"/>
        </w:rPr>
        <w:t>Commencing on the 1</w:t>
      </w:r>
      <w:r w:rsidRPr="00DA3A28">
        <w:rPr>
          <w:rFonts w:ascii="Arial" w:hAnsi="Arial" w:cs="Arial"/>
          <w:sz w:val="16"/>
          <w:szCs w:val="16"/>
          <w:vertAlign w:val="superscript"/>
        </w:rPr>
        <w:t>st</w:t>
      </w:r>
      <w:r w:rsidRPr="00DA3A28">
        <w:rPr>
          <w:rFonts w:ascii="Arial" w:hAnsi="Arial" w:cs="Arial"/>
          <w:sz w:val="16"/>
          <w:szCs w:val="16"/>
        </w:rPr>
        <w:t xml:space="preserve"> Amendment Effective Date, Customer’s AVC requirement (set forth above) is replaced with a </w:t>
      </w:r>
      <w:r w:rsidRPr="00DA3A28">
        <w:rPr>
          <w:rFonts w:ascii="Arial" w:hAnsi="Arial" w:cs="Arial"/>
          <w:bCs/>
          <w:sz w:val="16"/>
          <w:szCs w:val="16"/>
        </w:rPr>
        <w:t>TVC</w:t>
      </w:r>
      <w:r w:rsidRPr="00DA3A28">
        <w:rPr>
          <w:rFonts w:ascii="Arial" w:hAnsi="Arial" w:cs="Arial"/>
          <w:sz w:val="16"/>
          <w:szCs w:val="16"/>
        </w:rPr>
        <w:t xml:space="preserve"> requirement (set forth below):   </w:t>
      </w:r>
    </w:p>
    <w:p w:rsidR="00E17653" w:rsidRPr="00DA3A28" w:rsidRDefault="00E17653" w:rsidP="00E17653">
      <w:pPr>
        <w:rPr>
          <w:rFonts w:ascii="Arial" w:hAnsi="Arial" w:cs="Arial"/>
          <w:sz w:val="16"/>
          <w:szCs w:val="16"/>
        </w:rPr>
      </w:pPr>
      <w:r w:rsidRPr="00DA3A28">
        <w:rPr>
          <w:rFonts w:ascii="Arial" w:hAnsi="Arial" w:cs="Arial"/>
          <w:sz w:val="16"/>
          <w:szCs w:val="16"/>
        </w:rPr>
        <w:t> </w:t>
      </w:r>
    </w:p>
    <w:p w:rsidR="00E17653" w:rsidRPr="00DA3A28" w:rsidRDefault="00E17653" w:rsidP="00E17653">
      <w:pPr>
        <w:rPr>
          <w:rFonts w:ascii="Arial" w:hAnsi="Arial" w:cs="Arial"/>
          <w:sz w:val="16"/>
          <w:szCs w:val="16"/>
        </w:rPr>
      </w:pPr>
      <w:r w:rsidRPr="00DA3A28">
        <w:rPr>
          <w:rFonts w:ascii="Arial" w:hAnsi="Arial" w:cs="Arial"/>
          <w:sz w:val="16"/>
          <w:szCs w:val="16"/>
          <w:u w:val="single"/>
        </w:rPr>
        <w:t>TVC Commitment</w:t>
      </w:r>
      <w:r w:rsidRPr="00DA3A28">
        <w:rPr>
          <w:rFonts w:ascii="Arial" w:hAnsi="Arial" w:cs="Arial"/>
          <w:sz w:val="16"/>
          <w:szCs w:val="16"/>
        </w:rPr>
        <w:t>: Commencing on the 1</w:t>
      </w:r>
      <w:r w:rsidRPr="00DA3A28">
        <w:rPr>
          <w:rFonts w:ascii="Arial" w:hAnsi="Arial" w:cs="Arial"/>
          <w:sz w:val="16"/>
          <w:szCs w:val="16"/>
          <w:vertAlign w:val="superscript"/>
        </w:rPr>
        <w:t>st</w:t>
      </w:r>
      <w:r w:rsidRPr="00DA3A28">
        <w:rPr>
          <w:rFonts w:ascii="Arial" w:hAnsi="Arial" w:cs="Arial"/>
          <w:sz w:val="16"/>
          <w:szCs w:val="16"/>
        </w:rPr>
        <w:t xml:space="preserve"> Amendment Effective Date and in lieu of the AVC commitment, Customer agrees to pay Company </w:t>
      </w:r>
      <w:r w:rsidRPr="00DA3A28">
        <w:rPr>
          <w:rFonts w:ascii="Arial" w:hAnsi="Arial" w:cs="Arial"/>
          <w:bCs/>
          <w:sz w:val="16"/>
          <w:szCs w:val="16"/>
        </w:rPr>
        <w:t xml:space="preserve">$7,700,000 </w:t>
      </w:r>
      <w:r w:rsidRPr="00DA3A28">
        <w:rPr>
          <w:rFonts w:ascii="Arial" w:hAnsi="Arial" w:cs="Arial"/>
          <w:sz w:val="16"/>
          <w:szCs w:val="16"/>
        </w:rPr>
        <w:t>in Total Service Charges during the Initial Term (“TVC”).</w:t>
      </w:r>
    </w:p>
    <w:p w:rsidR="00E17653" w:rsidRPr="00DA3A28" w:rsidRDefault="00E17653" w:rsidP="00E17653">
      <w:pPr>
        <w:rPr>
          <w:rFonts w:ascii="Arial" w:hAnsi="Arial" w:cs="Arial"/>
          <w:sz w:val="16"/>
          <w:szCs w:val="16"/>
        </w:rPr>
      </w:pPr>
    </w:p>
    <w:p w:rsidR="00E17653" w:rsidRPr="00DA3A28" w:rsidRDefault="00E17653" w:rsidP="00E17653">
      <w:pPr>
        <w:rPr>
          <w:rFonts w:ascii="Arial" w:hAnsi="Arial" w:cs="Arial"/>
          <w:sz w:val="16"/>
          <w:szCs w:val="16"/>
        </w:rPr>
      </w:pPr>
      <w:r w:rsidRPr="00DA3A28">
        <w:rPr>
          <w:rFonts w:ascii="Arial" w:hAnsi="Arial" w:cs="Arial"/>
          <w:sz w:val="16"/>
          <w:szCs w:val="16"/>
          <w:u w:val="single"/>
        </w:rPr>
        <w:t>Renewal Term Annual Volume Commitment:</w:t>
      </w:r>
      <w:r w:rsidRPr="00DA3A28">
        <w:rPr>
          <w:rFonts w:ascii="Arial" w:hAnsi="Arial" w:cs="Arial"/>
          <w:sz w:val="16"/>
          <w:szCs w:val="16"/>
        </w:rPr>
        <w:t xml:space="preserve">  Customer’s AVC is $2,500,000 for the Renewal Term.</w:t>
      </w:r>
    </w:p>
    <w:p w:rsidR="00E17653" w:rsidRPr="00DA3A28" w:rsidRDefault="00E17653" w:rsidP="00E17653">
      <w:pPr>
        <w:rPr>
          <w:rFonts w:ascii="Arial" w:hAnsi="Arial" w:cs="Arial"/>
          <w:sz w:val="16"/>
          <w:szCs w:val="16"/>
        </w:rPr>
      </w:pPr>
    </w:p>
    <w:p w:rsidR="00E17653" w:rsidRPr="00DA3A28" w:rsidRDefault="00E17653" w:rsidP="00E17653">
      <w:pPr>
        <w:rPr>
          <w:rFonts w:ascii="Arial" w:hAnsi="Arial" w:cs="Arial"/>
          <w:sz w:val="16"/>
          <w:szCs w:val="16"/>
        </w:rPr>
      </w:pPr>
      <w:r w:rsidRPr="00DA3A28">
        <w:rPr>
          <w:rFonts w:ascii="Arial" w:hAnsi="Arial" w:cs="Arial"/>
          <w:sz w:val="16"/>
          <w:szCs w:val="16"/>
          <w:u w:val="single"/>
        </w:rPr>
        <w:t>AVC Basis for Promotions:</w:t>
      </w:r>
      <w:r w:rsidRPr="00DA3A28">
        <w:rPr>
          <w:rFonts w:ascii="Arial" w:hAnsi="Arial" w:cs="Arial"/>
          <w:sz w:val="16"/>
          <w:szCs w:val="16"/>
        </w:rPr>
        <w:t xml:space="preserve">  For any promotions set forth herein or in future amendments that reference an AVC the TVC ser forth herein, the AVC amount for calculation of Customer’s benefits under such Promotions shall be $2,500,000.  The AVC amount set forth herein does not create a separate usage commitment for Customer and shall be utilized solely for AVC calculations required by the standard Promotions contained herein.</w:t>
      </w:r>
    </w:p>
    <w:p w:rsidR="00E17653" w:rsidRPr="00DA3A28" w:rsidRDefault="00E17653" w:rsidP="00E17653">
      <w:pPr>
        <w:rPr>
          <w:rFonts w:ascii="Arial" w:hAnsi="Arial" w:cs="Arial"/>
          <w:sz w:val="16"/>
          <w:szCs w:val="16"/>
        </w:rPr>
      </w:pPr>
    </w:p>
    <w:p w:rsidR="00E17653" w:rsidRPr="00DA3A28" w:rsidRDefault="00E17653" w:rsidP="00E17653">
      <w:pPr>
        <w:rPr>
          <w:rFonts w:ascii="Arial" w:hAnsi="Arial" w:cs="Arial"/>
          <w:sz w:val="16"/>
          <w:szCs w:val="16"/>
        </w:rPr>
      </w:pPr>
      <w:r w:rsidRPr="00DA3A28">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E17653" w:rsidRPr="00DA3A28" w:rsidRDefault="00E17653" w:rsidP="00E17653">
      <w:pPr>
        <w:ind w:left="720" w:hanging="720"/>
        <w:rPr>
          <w:rFonts w:ascii="Arial" w:hAnsi="Arial" w:cs="Arial"/>
          <w:sz w:val="16"/>
          <w:szCs w:val="16"/>
          <w:u w:val="single"/>
        </w:rPr>
      </w:pPr>
    </w:p>
    <w:p w:rsidR="00E17653" w:rsidRPr="00DA3A28" w:rsidRDefault="00E17653" w:rsidP="00E17653">
      <w:pPr>
        <w:rPr>
          <w:rFonts w:ascii="Arial" w:hAnsi="Arial" w:cs="Arial"/>
          <w:bCs/>
          <w:sz w:val="16"/>
          <w:szCs w:val="16"/>
          <w:u w:val="single"/>
        </w:rPr>
      </w:pPr>
      <w:r w:rsidRPr="00DA3A28">
        <w:rPr>
          <w:rFonts w:ascii="Arial" w:hAnsi="Arial" w:cs="Arial"/>
          <w:sz w:val="16"/>
          <w:szCs w:val="16"/>
          <w:u w:val="single"/>
        </w:rPr>
        <w:t>Ramp Down Period</w:t>
      </w:r>
      <w:r w:rsidRPr="00DA3A28">
        <w:rPr>
          <w:rFonts w:ascii="Arial" w:hAnsi="Arial" w:cs="Arial"/>
          <w:sz w:val="16"/>
          <w:szCs w:val="16"/>
        </w:rPr>
        <w:t xml:space="preserve">:  Provided that Customer is in compliance with its obligations under the Agreement, at Customer's written request at least sixty (60) days prior to the end of the Initial Term or, if applicable, Renewal Term, Customer may continue to receive Services at the rates and discounts provided herein for up to 3 months. During the Ramp Down Period, the terms and conditions of the Agreement will apply except that (i) the TVC/AVC will not apply, and (ii) Company may reduce the reporting, service level agreements and account team support to the standard levels available in the Guide or Tariffs.  </w:t>
      </w:r>
    </w:p>
    <w:p w:rsidR="00E17653" w:rsidRPr="00DA3A28" w:rsidRDefault="00E17653" w:rsidP="00E17653">
      <w:pPr>
        <w:rPr>
          <w:rFonts w:ascii="Arial" w:hAnsi="Arial" w:cs="Arial"/>
          <w:sz w:val="16"/>
          <w:szCs w:val="16"/>
          <w:u w:val="single"/>
        </w:rPr>
      </w:pPr>
    </w:p>
    <w:p w:rsidR="00E17653" w:rsidRPr="00DA3A28" w:rsidRDefault="00E17653" w:rsidP="00E17653">
      <w:pPr>
        <w:ind w:left="720" w:hanging="720"/>
        <w:rPr>
          <w:rFonts w:ascii="Arial" w:hAnsi="Arial" w:cs="Arial"/>
          <w:color w:val="3366FF"/>
          <w:sz w:val="16"/>
          <w:szCs w:val="16"/>
        </w:rPr>
      </w:pPr>
      <w:r w:rsidRPr="00DA3A28">
        <w:rPr>
          <w:rFonts w:ascii="Arial" w:hAnsi="Arial" w:cs="Arial"/>
          <w:sz w:val="16"/>
          <w:szCs w:val="16"/>
          <w:u w:val="single"/>
        </w:rPr>
        <w:t>Rates and Charges</w:t>
      </w:r>
    </w:p>
    <w:p w:rsidR="00E17653" w:rsidRPr="00DA3A28" w:rsidRDefault="00E17653" w:rsidP="00E17653">
      <w:pPr>
        <w:ind w:left="720" w:hanging="720"/>
        <w:rPr>
          <w:rFonts w:ascii="Arial" w:hAnsi="Arial" w:cs="Arial"/>
          <w:color w:val="3366FF"/>
          <w:sz w:val="16"/>
          <w:szCs w:val="16"/>
        </w:rPr>
      </w:pPr>
    </w:p>
    <w:p w:rsidR="00E17653" w:rsidRPr="00DA3A28" w:rsidRDefault="00E17653" w:rsidP="00E17653">
      <w:pPr>
        <w:ind w:left="720"/>
        <w:rPr>
          <w:rFonts w:ascii="Arial" w:hAnsi="Arial" w:cs="Arial"/>
          <w:sz w:val="16"/>
          <w:szCs w:val="16"/>
        </w:rPr>
      </w:pPr>
      <w:r w:rsidRPr="00DA3A28">
        <w:rPr>
          <w:rFonts w:ascii="Arial" w:hAnsi="Arial" w:cs="Arial"/>
          <w:sz w:val="16"/>
          <w:szCs w:val="16"/>
          <w:u w:val="single"/>
        </w:rPr>
        <w:t>Voice Services:</w:t>
      </w:r>
      <w:r w:rsidRPr="00DA3A28">
        <w:rPr>
          <w:rFonts w:ascii="Arial" w:hAnsi="Arial" w:cs="Arial"/>
          <w:sz w:val="16"/>
          <w:szCs w:val="16"/>
        </w:rPr>
        <w:t xml:space="preserve">  In lieu of any other rates and discounts, Customer will pay fixed per-minute rates ranging from $0.0135 to $0.0250 for the following Voice Services:</w:t>
      </w:r>
    </w:p>
    <w:p w:rsidR="00E17653" w:rsidRPr="00DA3A28" w:rsidRDefault="00E17653" w:rsidP="00E17653">
      <w:pPr>
        <w:ind w:left="720"/>
        <w:rPr>
          <w:rFonts w:ascii="Arial" w:hAnsi="Arial" w:cs="Arial"/>
          <w:sz w:val="16"/>
          <w:szCs w:val="16"/>
        </w:rPr>
      </w:pPr>
      <w:r w:rsidRPr="00DA3A28">
        <w:rPr>
          <w:rFonts w:ascii="Arial" w:hAnsi="Arial" w:cs="Arial"/>
          <w:sz w:val="16"/>
          <w:szCs w:val="16"/>
        </w:rPr>
        <w:t> </w:t>
      </w:r>
    </w:p>
    <w:p w:rsidR="00E17653" w:rsidRPr="00DA3A28" w:rsidRDefault="00E17653" w:rsidP="00E17653">
      <w:pPr>
        <w:ind w:left="1440"/>
        <w:rPr>
          <w:rFonts w:ascii="Arial" w:hAnsi="Arial" w:cs="Arial"/>
          <w:sz w:val="16"/>
          <w:szCs w:val="16"/>
        </w:rPr>
      </w:pPr>
      <w:r w:rsidRPr="00DA3A28">
        <w:rPr>
          <w:rFonts w:ascii="Arial" w:hAnsi="Arial" w:cs="Arial"/>
          <w:sz w:val="16"/>
          <w:szCs w:val="16"/>
          <w:u w:val="single"/>
        </w:rPr>
        <w:t>Domestic Voice Service:</w:t>
      </w:r>
      <w:r w:rsidRPr="00DA3A28">
        <w:rPr>
          <w:rFonts w:ascii="Arial" w:hAnsi="Arial" w:cs="Arial"/>
          <w:sz w:val="16"/>
          <w:szCs w:val="16"/>
        </w:rPr>
        <w:t xml:space="preserve">  Domestic Outbound Voice Service, including Calling Card and Domestic Inbound Voice Service based on origination and termination type. </w:t>
      </w:r>
    </w:p>
    <w:p w:rsidR="00E17653" w:rsidRPr="00DA3A28" w:rsidRDefault="00E17653" w:rsidP="00E17653">
      <w:pPr>
        <w:ind w:left="1440"/>
        <w:rPr>
          <w:rFonts w:ascii="Arial" w:hAnsi="Arial" w:cs="Arial"/>
          <w:sz w:val="16"/>
          <w:szCs w:val="16"/>
        </w:rPr>
      </w:pPr>
    </w:p>
    <w:p w:rsidR="00E17653" w:rsidRPr="00DA3A28" w:rsidRDefault="00E17653" w:rsidP="00E17653">
      <w:pPr>
        <w:ind w:left="1440"/>
        <w:rPr>
          <w:rFonts w:ascii="Arial" w:hAnsi="Arial" w:cs="Arial"/>
          <w:sz w:val="16"/>
          <w:szCs w:val="16"/>
        </w:rPr>
      </w:pPr>
      <w:r w:rsidRPr="00DA3A28">
        <w:rPr>
          <w:rFonts w:ascii="Arial" w:hAnsi="Arial" w:cs="Arial"/>
          <w:sz w:val="16"/>
          <w:szCs w:val="16"/>
          <w:u w:val="single"/>
        </w:rPr>
        <w:t>Domestic and International Enhanced Call Routing</w:t>
      </w:r>
      <w:r w:rsidRPr="00DA3A28">
        <w:rPr>
          <w:rFonts w:ascii="Arial" w:hAnsi="Arial" w:cs="Arial"/>
          <w:sz w:val="16"/>
          <w:szCs w:val="16"/>
        </w:rPr>
        <w:t>:   Domestic and International Platform Charges (beginning when the ECR system answers the call and ending when the call is released to Customer’s service location) and Domestic transport charges.</w:t>
      </w:r>
    </w:p>
    <w:p w:rsidR="00E17653" w:rsidRPr="00DA3A28" w:rsidRDefault="00E17653" w:rsidP="00E17653">
      <w:pPr>
        <w:ind w:left="1440"/>
        <w:rPr>
          <w:rFonts w:ascii="Arial" w:hAnsi="Arial" w:cs="Arial"/>
          <w:sz w:val="16"/>
          <w:szCs w:val="16"/>
        </w:rPr>
      </w:pPr>
    </w:p>
    <w:p w:rsidR="00E17653" w:rsidRPr="00DA3A28" w:rsidRDefault="00E17653" w:rsidP="00E17653">
      <w:pPr>
        <w:ind w:left="720"/>
        <w:rPr>
          <w:rFonts w:ascii="Arial" w:hAnsi="Arial" w:cs="Arial"/>
          <w:sz w:val="16"/>
          <w:szCs w:val="16"/>
        </w:rPr>
      </w:pPr>
      <w:r w:rsidRPr="00DA3A28">
        <w:rPr>
          <w:rFonts w:ascii="Arial" w:hAnsi="Arial" w:cs="Arial"/>
          <w:sz w:val="16"/>
          <w:szCs w:val="16"/>
        </w:rPr>
        <w:t xml:space="preserve">In lieu of any other rates and discounts, Customer will pay fixed per-call rates ranging from $0.01 to $0.06 for the following Voice Services.  </w:t>
      </w:r>
    </w:p>
    <w:p w:rsidR="00E17653" w:rsidRPr="00DA3A28" w:rsidRDefault="00E17653" w:rsidP="00E17653">
      <w:pPr>
        <w:ind w:left="1440"/>
        <w:rPr>
          <w:rFonts w:ascii="Arial" w:hAnsi="Arial" w:cs="Arial"/>
          <w:sz w:val="16"/>
          <w:szCs w:val="16"/>
          <w:u w:val="single"/>
        </w:rPr>
      </w:pPr>
    </w:p>
    <w:p w:rsidR="00E17653" w:rsidRPr="00DA3A28" w:rsidRDefault="00E17653" w:rsidP="00E17653">
      <w:pPr>
        <w:ind w:left="1440"/>
        <w:rPr>
          <w:rFonts w:ascii="Arial" w:hAnsi="Arial" w:cs="Arial"/>
          <w:sz w:val="16"/>
          <w:szCs w:val="16"/>
        </w:rPr>
      </w:pPr>
      <w:r w:rsidRPr="00DA3A28">
        <w:rPr>
          <w:rFonts w:ascii="Arial" w:hAnsi="Arial" w:cs="Arial"/>
          <w:sz w:val="16"/>
          <w:szCs w:val="16"/>
          <w:u w:val="single"/>
        </w:rPr>
        <w:t>ECR Feature Charges</w:t>
      </w:r>
      <w:r w:rsidRPr="00DA3A28">
        <w:rPr>
          <w:rFonts w:ascii="Arial" w:hAnsi="Arial" w:cs="Arial"/>
          <w:sz w:val="16"/>
          <w:szCs w:val="16"/>
        </w:rPr>
        <w:t xml:space="preserve">: Per-call feature charges for the following features:  </w:t>
      </w:r>
    </w:p>
    <w:p w:rsidR="00E17653" w:rsidRPr="00DA3A28" w:rsidRDefault="00E17653" w:rsidP="00E17653">
      <w:pPr>
        <w:ind w:left="1440"/>
        <w:rPr>
          <w:rFonts w:ascii="Arial" w:hAnsi="Arial" w:cs="Arial"/>
          <w:sz w:val="16"/>
          <w:szCs w:val="16"/>
        </w:rPr>
      </w:pPr>
      <w:r w:rsidRPr="00DA3A28">
        <w:rPr>
          <w:rFonts w:ascii="Arial" w:hAnsi="Arial" w:cs="Arial"/>
          <w:sz w:val="16"/>
          <w:szCs w:val="16"/>
        </w:rPr>
        <w:tab/>
      </w:r>
    </w:p>
    <w:p w:rsidR="00E17653" w:rsidRPr="00DA3A28" w:rsidRDefault="00E17653" w:rsidP="00E17653">
      <w:pPr>
        <w:ind w:left="2160"/>
        <w:rPr>
          <w:rFonts w:ascii="Arial" w:hAnsi="Arial" w:cs="Arial"/>
          <w:sz w:val="16"/>
          <w:szCs w:val="16"/>
        </w:rPr>
      </w:pPr>
      <w:r w:rsidRPr="00DA3A28">
        <w:rPr>
          <w:rFonts w:ascii="Arial" w:hAnsi="Arial" w:cs="Arial"/>
          <w:sz w:val="16"/>
          <w:szCs w:val="16"/>
        </w:rPr>
        <w:t>Menu Routing</w:t>
      </w:r>
    </w:p>
    <w:p w:rsidR="00E17653" w:rsidRPr="00DA3A28" w:rsidRDefault="00E17653" w:rsidP="00E17653">
      <w:pPr>
        <w:ind w:left="2160"/>
        <w:rPr>
          <w:rFonts w:ascii="Arial" w:hAnsi="Arial" w:cs="Arial"/>
          <w:sz w:val="16"/>
          <w:szCs w:val="16"/>
        </w:rPr>
      </w:pPr>
      <w:r w:rsidRPr="00DA3A28">
        <w:rPr>
          <w:rFonts w:ascii="Arial" w:hAnsi="Arial" w:cs="Arial"/>
          <w:sz w:val="16"/>
          <w:szCs w:val="16"/>
        </w:rPr>
        <w:t xml:space="preserve">Message </w:t>
      </w:r>
      <w:smartTag w:uri="urn:schemas-microsoft-com:office:smarttags" w:element="PersonName">
        <w:r w:rsidRPr="00DA3A28">
          <w:rPr>
            <w:rFonts w:ascii="Arial" w:hAnsi="Arial" w:cs="Arial"/>
            <w:sz w:val="16"/>
            <w:szCs w:val="16"/>
          </w:rPr>
          <w:t>Ann</w:t>
        </w:r>
      </w:smartTag>
      <w:r w:rsidRPr="00DA3A28">
        <w:rPr>
          <w:rFonts w:ascii="Arial" w:hAnsi="Arial" w:cs="Arial"/>
          <w:sz w:val="16"/>
          <w:szCs w:val="16"/>
        </w:rPr>
        <w:t>ouncement</w:t>
      </w:r>
    </w:p>
    <w:p w:rsidR="00E17653" w:rsidRPr="00DA3A28" w:rsidRDefault="00E17653" w:rsidP="00E17653">
      <w:pPr>
        <w:ind w:left="2160"/>
        <w:rPr>
          <w:rFonts w:ascii="Arial" w:hAnsi="Arial" w:cs="Arial"/>
          <w:sz w:val="16"/>
          <w:szCs w:val="16"/>
        </w:rPr>
      </w:pPr>
      <w:r w:rsidRPr="00DA3A28">
        <w:rPr>
          <w:rFonts w:ascii="Arial" w:hAnsi="Arial" w:cs="Arial"/>
          <w:sz w:val="16"/>
          <w:szCs w:val="16"/>
        </w:rPr>
        <w:t>Standard Database Routing Standard Network and Host Connect</w:t>
      </w:r>
    </w:p>
    <w:p w:rsidR="00E17653" w:rsidRPr="00DA3A28" w:rsidRDefault="00E17653" w:rsidP="00E17653">
      <w:pPr>
        <w:ind w:left="2160"/>
        <w:rPr>
          <w:rFonts w:ascii="Arial" w:hAnsi="Arial" w:cs="Arial"/>
          <w:sz w:val="16"/>
          <w:szCs w:val="16"/>
        </w:rPr>
      </w:pPr>
      <w:r w:rsidRPr="00DA3A28">
        <w:rPr>
          <w:rFonts w:ascii="Arial" w:hAnsi="Arial" w:cs="Arial"/>
          <w:sz w:val="16"/>
          <w:szCs w:val="16"/>
        </w:rPr>
        <w:t>Advanced Database Routing</w:t>
      </w:r>
    </w:p>
    <w:p w:rsidR="00E17653" w:rsidRPr="00DA3A28" w:rsidRDefault="00E17653" w:rsidP="00E17653">
      <w:pPr>
        <w:ind w:left="2160"/>
        <w:rPr>
          <w:rFonts w:ascii="Arial" w:hAnsi="Arial" w:cs="Arial"/>
          <w:sz w:val="16"/>
          <w:szCs w:val="16"/>
        </w:rPr>
      </w:pPr>
      <w:r w:rsidRPr="00DA3A28">
        <w:rPr>
          <w:rFonts w:ascii="Arial" w:hAnsi="Arial" w:cs="Arial"/>
          <w:sz w:val="16"/>
          <w:szCs w:val="16"/>
        </w:rPr>
        <w:t>Announced Connect</w:t>
      </w:r>
    </w:p>
    <w:p w:rsidR="00E17653" w:rsidRPr="00DA3A28" w:rsidRDefault="00E17653" w:rsidP="00E17653">
      <w:pPr>
        <w:ind w:left="2160"/>
        <w:rPr>
          <w:rFonts w:ascii="Arial" w:hAnsi="Arial" w:cs="Arial"/>
          <w:sz w:val="16"/>
          <w:szCs w:val="16"/>
        </w:rPr>
      </w:pPr>
      <w:r w:rsidRPr="00DA3A28">
        <w:rPr>
          <w:rFonts w:ascii="Arial" w:hAnsi="Arial" w:cs="Arial"/>
          <w:sz w:val="16"/>
          <w:szCs w:val="16"/>
        </w:rPr>
        <w:t>Busy/No Answer Rerouting (BNAR)</w:t>
      </w:r>
    </w:p>
    <w:p w:rsidR="00E17653" w:rsidRPr="00DA3A28" w:rsidRDefault="00E17653" w:rsidP="00E17653">
      <w:pPr>
        <w:ind w:left="2160"/>
        <w:rPr>
          <w:rFonts w:ascii="Arial" w:hAnsi="Arial" w:cs="Arial"/>
          <w:sz w:val="16"/>
          <w:szCs w:val="16"/>
        </w:rPr>
      </w:pPr>
      <w:r w:rsidRPr="00DA3A28">
        <w:rPr>
          <w:rFonts w:ascii="Arial" w:hAnsi="Arial" w:cs="Arial"/>
          <w:sz w:val="16"/>
          <w:szCs w:val="16"/>
        </w:rPr>
        <w:t>Caller TakeBack</w:t>
      </w:r>
    </w:p>
    <w:p w:rsidR="00E17653" w:rsidRPr="00DA3A28" w:rsidRDefault="00E17653" w:rsidP="00E17653">
      <w:pPr>
        <w:ind w:left="2160"/>
        <w:rPr>
          <w:rFonts w:ascii="Arial" w:hAnsi="Arial" w:cs="Arial"/>
          <w:sz w:val="16"/>
          <w:szCs w:val="16"/>
        </w:rPr>
      </w:pPr>
      <w:r w:rsidRPr="00DA3A28">
        <w:rPr>
          <w:rFonts w:ascii="Arial" w:hAnsi="Arial" w:cs="Arial"/>
          <w:sz w:val="16"/>
          <w:szCs w:val="16"/>
        </w:rPr>
        <w:t>TnT (Caller Takeback)</w:t>
      </w:r>
    </w:p>
    <w:p w:rsidR="00E17653" w:rsidRPr="00DA3A28" w:rsidRDefault="00E17653" w:rsidP="00E17653">
      <w:pPr>
        <w:ind w:left="1440"/>
        <w:rPr>
          <w:rFonts w:ascii="Arial" w:hAnsi="Arial" w:cs="Arial"/>
          <w:sz w:val="16"/>
          <w:szCs w:val="16"/>
        </w:rPr>
      </w:pPr>
    </w:p>
    <w:p w:rsidR="00E17653" w:rsidRPr="00DA3A28" w:rsidRDefault="00E17653" w:rsidP="00E17653">
      <w:pPr>
        <w:ind w:left="720"/>
        <w:rPr>
          <w:rFonts w:ascii="Arial" w:hAnsi="Arial" w:cs="Arial"/>
          <w:sz w:val="16"/>
          <w:szCs w:val="16"/>
        </w:rPr>
      </w:pPr>
      <w:r w:rsidRPr="00DA3A28">
        <w:rPr>
          <w:rFonts w:ascii="Arial" w:hAnsi="Arial" w:cs="Arial"/>
          <w:sz w:val="16"/>
          <w:szCs w:val="16"/>
          <w:u w:val="single"/>
        </w:rPr>
        <w:t>Data Services</w:t>
      </w:r>
      <w:r w:rsidRPr="00DA3A28">
        <w:rPr>
          <w:rFonts w:ascii="Arial" w:hAnsi="Arial" w:cs="Arial"/>
          <w:sz w:val="16"/>
          <w:szCs w:val="16"/>
        </w:rPr>
        <w:t xml:space="preserve">: </w:t>
      </w:r>
    </w:p>
    <w:p w:rsidR="00E17653" w:rsidRPr="00DA3A28" w:rsidRDefault="00E17653" w:rsidP="00E17653">
      <w:pPr>
        <w:ind w:left="720"/>
        <w:rPr>
          <w:rFonts w:ascii="Arial" w:hAnsi="Arial" w:cs="Arial"/>
          <w:sz w:val="16"/>
          <w:szCs w:val="16"/>
        </w:rPr>
      </w:pPr>
    </w:p>
    <w:p w:rsidR="00E17653" w:rsidRPr="00DA3A28" w:rsidRDefault="00E17653" w:rsidP="00E17653">
      <w:pPr>
        <w:ind w:left="1440"/>
        <w:rPr>
          <w:rFonts w:ascii="Arial" w:hAnsi="Arial" w:cs="Arial"/>
          <w:sz w:val="16"/>
          <w:szCs w:val="16"/>
        </w:rPr>
      </w:pPr>
      <w:r w:rsidRPr="00DA3A28">
        <w:rPr>
          <w:rFonts w:ascii="Arial" w:hAnsi="Arial" w:cs="Arial"/>
          <w:sz w:val="16"/>
          <w:szCs w:val="16"/>
          <w:u w:val="single"/>
        </w:rPr>
        <w:t>Access:</w:t>
      </w:r>
    </w:p>
    <w:p w:rsidR="00E17653" w:rsidRPr="00DA3A28" w:rsidRDefault="00E17653" w:rsidP="00E17653">
      <w:pPr>
        <w:ind w:left="1440"/>
        <w:rPr>
          <w:rFonts w:ascii="Arial" w:hAnsi="Arial" w:cs="Arial"/>
          <w:sz w:val="16"/>
          <w:szCs w:val="16"/>
        </w:rPr>
      </w:pPr>
    </w:p>
    <w:p w:rsidR="00E17653" w:rsidRPr="00DA3A28" w:rsidRDefault="00E17653" w:rsidP="00E17653">
      <w:pPr>
        <w:keepLines/>
        <w:ind w:left="1440"/>
        <w:rPr>
          <w:rFonts w:ascii="Arial" w:hAnsi="Arial" w:cs="Arial"/>
          <w:sz w:val="16"/>
          <w:szCs w:val="16"/>
        </w:rPr>
      </w:pPr>
      <w:r w:rsidRPr="00DA3A28">
        <w:rPr>
          <w:rFonts w:ascii="Arial" w:hAnsi="Arial" w:cs="Arial"/>
          <w:sz w:val="16"/>
          <w:szCs w:val="16"/>
          <w:u w:val="single"/>
        </w:rPr>
        <w:t>Network Services Local Access Services:</w:t>
      </w:r>
      <w:r w:rsidRPr="00DA3A28">
        <w:rPr>
          <w:rFonts w:ascii="Arial" w:hAnsi="Arial" w:cs="Arial"/>
          <w:sz w:val="16"/>
          <w:szCs w:val="16"/>
        </w:rPr>
        <w:t xml:space="preserve">  In lieu of any other rates and discounts, Customer will pay fixed monthly recurring per-circuit local loop charges ranging from $120 to $180 for Type 1 and Type 3 DS-1 Access Service.  Customer may have no more than 40 unique CLLI codes at the $180 DS1 Access rate. Company reserves the right to monitor network for compliance with this condition and review pricing.  Should Customer have more than 40 unique CLLI codes, Company reserves the right to increase the DS1 rate and/or remove the rate and make pricing CLLI code specific.  </w:t>
      </w:r>
    </w:p>
    <w:p w:rsidR="00E17653" w:rsidRPr="00DA3A28" w:rsidRDefault="00E17653" w:rsidP="00E17653">
      <w:pPr>
        <w:ind w:left="1440"/>
        <w:rPr>
          <w:rFonts w:ascii="Arial" w:hAnsi="Arial" w:cs="Arial"/>
          <w:sz w:val="16"/>
          <w:szCs w:val="16"/>
          <w:u w:val="single"/>
        </w:rPr>
      </w:pPr>
    </w:p>
    <w:p w:rsidR="00E17653" w:rsidRPr="00DA3A28" w:rsidRDefault="00E17653" w:rsidP="00E17653">
      <w:pPr>
        <w:ind w:left="1440"/>
        <w:rPr>
          <w:rFonts w:ascii="Arial" w:hAnsi="Arial" w:cs="Arial"/>
          <w:sz w:val="16"/>
          <w:szCs w:val="16"/>
          <w:u w:val="single"/>
        </w:rPr>
      </w:pPr>
      <w:r w:rsidRPr="00DA3A28">
        <w:rPr>
          <w:rFonts w:ascii="Arial" w:hAnsi="Arial" w:cs="Arial"/>
          <w:sz w:val="16"/>
          <w:szCs w:val="16"/>
          <w:u w:val="single"/>
        </w:rPr>
        <w:t>Network Services Local Access Services:</w:t>
      </w:r>
      <w:r w:rsidRPr="00DA3A28">
        <w:rPr>
          <w:rFonts w:ascii="Arial" w:hAnsi="Arial" w:cs="Arial"/>
          <w:sz w:val="16"/>
          <w:szCs w:val="16"/>
        </w:rPr>
        <w:t xml:space="preserve">  In lieu of any other rates and discounts, Customer will pay fixed monthly recurring per-circuit local loop charges ranging from $1,000 to $2,800 for DS-3 and OC-3 Access Service at 4 CLLI codes mutually agreed upon by the Customer and the Company.</w:t>
      </w:r>
    </w:p>
    <w:p w:rsidR="00E17653" w:rsidRPr="00DA3A28" w:rsidRDefault="00E17653" w:rsidP="00E17653">
      <w:pPr>
        <w:ind w:left="1440"/>
        <w:rPr>
          <w:rFonts w:ascii="Arial" w:hAnsi="Arial" w:cs="Arial"/>
          <w:sz w:val="16"/>
          <w:szCs w:val="16"/>
          <w:u w:val="single"/>
        </w:rPr>
      </w:pPr>
    </w:p>
    <w:p w:rsidR="00E17653" w:rsidRPr="00DA3A28" w:rsidRDefault="00E17653" w:rsidP="00E17653">
      <w:pPr>
        <w:ind w:left="1440"/>
        <w:rPr>
          <w:rFonts w:ascii="Arial" w:hAnsi="Arial" w:cs="Arial"/>
          <w:sz w:val="16"/>
          <w:szCs w:val="16"/>
        </w:rPr>
      </w:pPr>
      <w:r w:rsidRPr="00DA3A28">
        <w:rPr>
          <w:rFonts w:ascii="Arial" w:hAnsi="Arial" w:cs="Arial"/>
          <w:sz w:val="16"/>
          <w:szCs w:val="16"/>
          <w:u w:val="single"/>
        </w:rPr>
        <w:t>Metro Private Line Service:</w:t>
      </w:r>
      <w:r w:rsidRPr="00DA3A28">
        <w:rPr>
          <w:rFonts w:ascii="Arial" w:hAnsi="Arial" w:cs="Arial"/>
          <w:sz w:val="16"/>
          <w:szCs w:val="16"/>
        </w:rPr>
        <w:t xml:space="preserve">  In lieu of any other rates and discounts, the Customer will pay a fixed monthly recurring charge of $7,075 for OC-3 Metro Private Line Service between 1 CLLI code pair mutually agreed upon by the Customer and the Company.</w:t>
      </w:r>
    </w:p>
    <w:p w:rsidR="00E17653" w:rsidRDefault="00E17653" w:rsidP="00E17653">
      <w:pPr>
        <w:ind w:left="1440"/>
        <w:rPr>
          <w:rFonts w:ascii="Arial" w:hAnsi="Arial" w:cs="Arial"/>
          <w:sz w:val="16"/>
          <w:szCs w:val="16"/>
        </w:rPr>
      </w:pPr>
    </w:p>
    <w:p w:rsidR="00E17653" w:rsidRDefault="00E17653" w:rsidP="00E17653">
      <w:pPr>
        <w:ind w:left="1440"/>
        <w:rPr>
          <w:rFonts w:ascii="Arial" w:hAnsi="Arial" w:cs="Arial"/>
          <w:sz w:val="16"/>
          <w:szCs w:val="16"/>
        </w:rPr>
      </w:pPr>
      <w:r w:rsidRPr="00DA3A28">
        <w:rPr>
          <w:rFonts w:ascii="Arial" w:hAnsi="Arial" w:cs="Arial"/>
          <w:sz w:val="16"/>
          <w:szCs w:val="16"/>
          <w:u w:val="single"/>
        </w:rPr>
        <w:t>Metro Private Line Service:</w:t>
      </w:r>
      <w:r w:rsidRPr="00DA3A28">
        <w:rPr>
          <w:rFonts w:ascii="Arial" w:hAnsi="Arial" w:cs="Arial"/>
          <w:sz w:val="16"/>
          <w:szCs w:val="16"/>
        </w:rPr>
        <w:t xml:space="preserve">  In lieu of any other rates and discounts, the Customer will pay</w:t>
      </w:r>
      <w:r>
        <w:rPr>
          <w:rFonts w:ascii="Arial" w:hAnsi="Arial" w:cs="Arial"/>
          <w:sz w:val="16"/>
          <w:szCs w:val="16"/>
        </w:rPr>
        <w:t xml:space="preserve"> a fixed monthly recurring charge of $10,938 per site and a fixed monthly recurring charge of $2,308 per connection for VO48 Premises and Hub Connection.  A 5 year term applies.  Customer will be subject to 100% early termination charges.</w:t>
      </w:r>
    </w:p>
    <w:p w:rsidR="00E17653" w:rsidRPr="00DA3A28" w:rsidRDefault="00E17653" w:rsidP="00E17653">
      <w:pPr>
        <w:ind w:left="1440"/>
        <w:rPr>
          <w:rFonts w:ascii="Arial" w:hAnsi="Arial" w:cs="Arial"/>
          <w:sz w:val="16"/>
          <w:szCs w:val="16"/>
        </w:rPr>
      </w:pPr>
    </w:p>
    <w:p w:rsidR="00E17653" w:rsidRPr="00DA3A28" w:rsidRDefault="00E17653" w:rsidP="00E17653">
      <w:pPr>
        <w:ind w:left="1440"/>
        <w:rPr>
          <w:rFonts w:ascii="Arial" w:hAnsi="Arial" w:cs="Arial"/>
          <w:sz w:val="16"/>
          <w:szCs w:val="16"/>
        </w:rPr>
      </w:pPr>
      <w:r w:rsidRPr="00DA3A28">
        <w:rPr>
          <w:rFonts w:ascii="Arial" w:hAnsi="Arial" w:cs="Arial"/>
          <w:sz w:val="16"/>
          <w:szCs w:val="16"/>
          <w:u w:val="single"/>
        </w:rPr>
        <w:t>Muxing Charge:</w:t>
      </w:r>
      <w:r w:rsidRPr="00DA3A28">
        <w:rPr>
          <w:rFonts w:ascii="Arial" w:hAnsi="Arial" w:cs="Arial"/>
          <w:sz w:val="16"/>
          <w:szCs w:val="16"/>
        </w:rPr>
        <w:t xml:space="preserve">  In lieu of any other rates and discounts, the Customer will pay a fixed monthly recurring mux charge of $300 associated with Network Access Service. </w:t>
      </w:r>
    </w:p>
    <w:p w:rsidR="00E17653" w:rsidRPr="00DA3A28" w:rsidRDefault="00E17653" w:rsidP="00E17653">
      <w:pPr>
        <w:rPr>
          <w:rFonts w:ascii="Arial" w:hAnsi="Arial" w:cs="Arial"/>
          <w:sz w:val="16"/>
          <w:szCs w:val="16"/>
        </w:rPr>
      </w:pPr>
    </w:p>
    <w:p w:rsidR="00E17653" w:rsidRPr="00DA3A28" w:rsidRDefault="00E17653" w:rsidP="00E17653">
      <w:pPr>
        <w:rPr>
          <w:rFonts w:ascii="Arial" w:hAnsi="Arial" w:cs="Arial"/>
          <w:sz w:val="16"/>
          <w:szCs w:val="16"/>
        </w:rPr>
      </w:pPr>
      <w:r w:rsidRPr="00DA3A28">
        <w:rPr>
          <w:rFonts w:ascii="Arial" w:hAnsi="Arial" w:cs="Arial"/>
          <w:sz w:val="16"/>
          <w:szCs w:val="16"/>
          <w:u w:val="single"/>
        </w:rPr>
        <w:t>Discounts:</w:t>
      </w:r>
      <w:r w:rsidRPr="00DA3A28">
        <w:rPr>
          <w:rFonts w:ascii="Arial" w:hAnsi="Arial" w:cs="Arial"/>
          <w:sz w:val="16"/>
          <w:szCs w:val="16"/>
        </w:rPr>
        <w:t xml:space="preserve"> </w:t>
      </w:r>
    </w:p>
    <w:p w:rsidR="00E17653" w:rsidRPr="00DA3A28" w:rsidRDefault="00E17653" w:rsidP="00E17653">
      <w:pPr>
        <w:ind w:left="720"/>
        <w:rPr>
          <w:rFonts w:ascii="Arial" w:hAnsi="Arial" w:cs="Arial"/>
          <w:sz w:val="16"/>
          <w:szCs w:val="16"/>
        </w:rPr>
      </w:pPr>
    </w:p>
    <w:p w:rsidR="00E17653" w:rsidRPr="00DA3A28" w:rsidRDefault="00E17653" w:rsidP="00E17653">
      <w:pPr>
        <w:ind w:left="720"/>
        <w:rPr>
          <w:rFonts w:ascii="Arial" w:hAnsi="Arial" w:cs="Arial"/>
          <w:sz w:val="16"/>
          <w:szCs w:val="16"/>
        </w:rPr>
      </w:pPr>
      <w:r w:rsidRPr="00DA3A28">
        <w:rPr>
          <w:rFonts w:ascii="Arial" w:hAnsi="Arial" w:cs="Arial"/>
          <w:sz w:val="16"/>
          <w:szCs w:val="16"/>
          <w:u w:val="single"/>
        </w:rPr>
        <w:t>Voice Services:</w:t>
      </w:r>
      <w:r w:rsidRPr="00DA3A28">
        <w:rPr>
          <w:rFonts w:ascii="Arial" w:hAnsi="Arial" w:cs="Arial"/>
          <w:sz w:val="16"/>
          <w:szCs w:val="16"/>
        </w:rPr>
        <w:t xml:space="preserve">  In lieu of any other rates or discounts, the Customer will receive a discount equal to 25% for the following Voice Services:</w:t>
      </w:r>
    </w:p>
    <w:p w:rsidR="00E17653" w:rsidRPr="00DA3A28" w:rsidRDefault="00E17653" w:rsidP="00E17653">
      <w:pPr>
        <w:ind w:left="2160"/>
        <w:rPr>
          <w:rFonts w:ascii="Arial" w:hAnsi="Arial" w:cs="Arial"/>
          <w:sz w:val="16"/>
          <w:szCs w:val="16"/>
          <w:u w:val="single"/>
        </w:rPr>
      </w:pPr>
    </w:p>
    <w:p w:rsidR="00E17653" w:rsidRPr="00DA3A28" w:rsidRDefault="00E17653" w:rsidP="00E17653">
      <w:pPr>
        <w:ind w:left="1440"/>
        <w:rPr>
          <w:rFonts w:ascii="Arial" w:hAnsi="Arial" w:cs="Arial"/>
          <w:sz w:val="16"/>
          <w:szCs w:val="16"/>
        </w:rPr>
      </w:pPr>
      <w:r w:rsidRPr="00DA3A28">
        <w:rPr>
          <w:rFonts w:ascii="Arial" w:hAnsi="Arial" w:cs="Arial"/>
          <w:sz w:val="16"/>
          <w:szCs w:val="16"/>
          <w:u w:val="single"/>
        </w:rPr>
        <w:t>Tariffed Usage</w:t>
      </w:r>
      <w:r w:rsidRPr="00DA3A28">
        <w:rPr>
          <w:rFonts w:ascii="Arial" w:hAnsi="Arial" w:cs="Arial"/>
          <w:sz w:val="16"/>
          <w:szCs w:val="16"/>
        </w:rPr>
        <w:t>:  Tariffed usages charges and MRCs for Local and Long Distance Service Bundles, excluding EUCL charges, Operator Service Charges and Directory Assistance.</w:t>
      </w:r>
    </w:p>
    <w:p w:rsidR="00E17653" w:rsidRPr="00DA3A28" w:rsidRDefault="00E17653" w:rsidP="00E17653">
      <w:pPr>
        <w:ind w:left="720" w:hanging="720"/>
        <w:rPr>
          <w:rFonts w:ascii="Arial" w:hAnsi="Arial" w:cs="Arial"/>
          <w:sz w:val="16"/>
          <w:szCs w:val="16"/>
          <w:u w:val="single"/>
        </w:rPr>
      </w:pPr>
    </w:p>
    <w:p w:rsidR="00E17653" w:rsidRPr="00DA3A28" w:rsidRDefault="00E17653" w:rsidP="00E17653">
      <w:pPr>
        <w:rPr>
          <w:rFonts w:ascii="Arial" w:hAnsi="Arial" w:cs="Arial"/>
          <w:sz w:val="16"/>
          <w:szCs w:val="16"/>
          <w:u w:val="single"/>
        </w:rPr>
      </w:pPr>
      <w:r w:rsidRPr="00DA3A28">
        <w:rPr>
          <w:rFonts w:ascii="Arial" w:hAnsi="Arial" w:cs="Arial"/>
          <w:sz w:val="16"/>
          <w:szCs w:val="16"/>
          <w:u w:val="single"/>
        </w:rPr>
        <w:t xml:space="preserve">Classifications, Practices and Regulations:  </w:t>
      </w:r>
    </w:p>
    <w:p w:rsidR="00E17653" w:rsidRPr="00DA3A28" w:rsidRDefault="00E17653" w:rsidP="00E17653">
      <w:pPr>
        <w:rPr>
          <w:rFonts w:ascii="Arial" w:hAnsi="Arial" w:cs="Arial"/>
          <w:sz w:val="16"/>
          <w:szCs w:val="16"/>
          <w:u w:val="single"/>
        </w:rPr>
      </w:pPr>
    </w:p>
    <w:p w:rsidR="00E17653" w:rsidRPr="00DA3A28" w:rsidRDefault="00E17653" w:rsidP="00E17653">
      <w:pPr>
        <w:ind w:left="720"/>
        <w:rPr>
          <w:rFonts w:ascii="Arial" w:hAnsi="Arial" w:cs="Arial"/>
          <w:sz w:val="16"/>
          <w:szCs w:val="16"/>
        </w:rPr>
      </w:pPr>
      <w:r w:rsidRPr="00DA3A28">
        <w:rPr>
          <w:rFonts w:ascii="Arial" w:hAnsi="Arial" w:cs="Arial"/>
          <w:sz w:val="16"/>
          <w:szCs w:val="16"/>
          <w:u w:val="single"/>
        </w:rPr>
        <w:t>AVC Underutilization and Termination with Liability:</w:t>
      </w:r>
      <w:r w:rsidRPr="00DA3A28">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E17653" w:rsidRPr="00DA3A28" w:rsidRDefault="00E17653" w:rsidP="00E17653">
      <w:pPr>
        <w:ind w:left="720"/>
        <w:rPr>
          <w:rFonts w:ascii="Arial" w:hAnsi="Arial" w:cs="Arial"/>
          <w:sz w:val="16"/>
          <w:szCs w:val="16"/>
        </w:rPr>
      </w:pPr>
    </w:p>
    <w:p w:rsidR="00E17653" w:rsidRPr="00DA3A28" w:rsidRDefault="00E17653" w:rsidP="00E17653">
      <w:pPr>
        <w:keepLines/>
        <w:ind w:left="720"/>
        <w:rPr>
          <w:rFonts w:ascii="Arial" w:hAnsi="Arial" w:cs="Arial"/>
          <w:sz w:val="16"/>
          <w:szCs w:val="16"/>
        </w:rPr>
      </w:pPr>
      <w:r w:rsidRPr="00DA3A28">
        <w:rPr>
          <w:rFonts w:ascii="Arial" w:hAnsi="Arial" w:cs="Arial"/>
          <w:sz w:val="16"/>
          <w:szCs w:val="16"/>
          <w:u w:val="single"/>
        </w:rPr>
        <w:t>TVC Underutilization and Early Termination with Liability:</w:t>
      </w:r>
      <w:r w:rsidRPr="00DA3A28">
        <w:rPr>
          <w:rFonts w:ascii="Arial" w:hAnsi="Arial" w:cs="Arial"/>
          <w:sz w:val="16"/>
          <w:szCs w:val="16"/>
        </w:rPr>
        <w:t xml:space="preserve">  If Customer’s Total Service Charges do not reach the TVC during the Initial Term; Customer shall pay an “Underutilization Charge” equal to 50% of the unmet TVC.  If Customer’s Total Service Charges do not reach the TVC during the Initial Term because the Agreement is terminated early by Customer without Cause or by Company with Cause, Customer shall pay an “Early Termination Charge” equal to 50% of the unmet TVC plus a pro rata portion of any credits received by Customer (excluding credits for billing errors and interstate service credits).  </w:t>
      </w:r>
    </w:p>
    <w:p w:rsidR="00E17653" w:rsidRPr="00DA3A28" w:rsidRDefault="00E17653" w:rsidP="00E17653">
      <w:pPr>
        <w:keepLines/>
        <w:ind w:left="720"/>
        <w:rPr>
          <w:rFonts w:ascii="Arial" w:hAnsi="Arial" w:cs="Arial"/>
          <w:sz w:val="16"/>
          <w:szCs w:val="16"/>
        </w:rPr>
      </w:pPr>
    </w:p>
    <w:p w:rsidR="00E17653" w:rsidRPr="00DA3A28" w:rsidRDefault="00E17653" w:rsidP="00E17653">
      <w:pPr>
        <w:keepLines/>
        <w:ind w:left="1360"/>
        <w:rPr>
          <w:rFonts w:ascii="Arial" w:hAnsi="Arial" w:cs="Arial"/>
          <w:sz w:val="16"/>
          <w:szCs w:val="16"/>
        </w:rPr>
      </w:pPr>
      <w:r w:rsidRPr="00DA3A28">
        <w:rPr>
          <w:rFonts w:ascii="Arial" w:hAnsi="Arial" w:cs="Arial"/>
          <w:sz w:val="16"/>
          <w:szCs w:val="16"/>
          <w:u w:val="single"/>
        </w:rPr>
        <w:t>Renewal Term Underutilization and Early Termination Charges:</w:t>
      </w:r>
      <w:r w:rsidRPr="00DA3A28">
        <w:rPr>
          <w:rFonts w:ascii="Arial" w:hAnsi="Arial" w:cs="Arial"/>
          <w:sz w:val="16"/>
          <w:szCs w:val="16"/>
        </w:rPr>
        <w:t xml:space="preserve">  If Customer’s Total Service Charges do not reach the AVC during the Renewal Term; Customer shall pay an “Underutilization Charge” equal to 25% of the unmet AVC.  If Customer’s Total Service Charges do not reach the AVC during the Renewal Term because the Agreement is terminated early by Customer without Cause or by Company with Cause, Customer shall pay an “Early Termination Charge” equal to 25% of the unmet AVC plus a pro rata portion of any credits received by Customer (excluding credits for billing errors and interstate service credits).  </w:t>
      </w:r>
    </w:p>
    <w:p w:rsidR="00E17653" w:rsidRPr="00DA3A28" w:rsidRDefault="00E17653" w:rsidP="00E17653">
      <w:pPr>
        <w:rPr>
          <w:rFonts w:ascii="Arial" w:hAnsi="Arial" w:cs="Arial"/>
          <w:sz w:val="16"/>
          <w:szCs w:val="16"/>
          <w:u w:val="single"/>
        </w:rPr>
      </w:pPr>
    </w:p>
    <w:p w:rsidR="00E17653" w:rsidRPr="00DA3A28" w:rsidRDefault="00E17653" w:rsidP="00E17653">
      <w:pPr>
        <w:rPr>
          <w:rFonts w:ascii="Arial" w:hAnsi="Arial" w:cs="Arial"/>
          <w:sz w:val="16"/>
          <w:szCs w:val="16"/>
        </w:rPr>
      </w:pPr>
      <w:r w:rsidRPr="00DA3A28">
        <w:rPr>
          <w:rFonts w:ascii="Arial" w:hAnsi="Arial" w:cs="Arial"/>
          <w:sz w:val="16"/>
          <w:szCs w:val="16"/>
          <w:u w:val="single"/>
        </w:rPr>
        <w:t>Credits:</w:t>
      </w:r>
      <w:r w:rsidRPr="00DA3A28">
        <w:rPr>
          <w:rFonts w:ascii="Arial" w:hAnsi="Arial" w:cs="Arial"/>
          <w:sz w:val="16"/>
          <w:szCs w:val="16"/>
        </w:rPr>
        <w:t xml:space="preserve"> </w:t>
      </w:r>
    </w:p>
    <w:p w:rsidR="00E17653" w:rsidRPr="00DA3A28" w:rsidRDefault="00E17653" w:rsidP="00E17653">
      <w:pPr>
        <w:ind w:left="720"/>
        <w:rPr>
          <w:rFonts w:ascii="Arial" w:hAnsi="Arial" w:cs="Arial"/>
          <w:sz w:val="16"/>
          <w:szCs w:val="16"/>
        </w:rPr>
      </w:pPr>
    </w:p>
    <w:p w:rsidR="00E17653" w:rsidRPr="00DA3A28" w:rsidRDefault="00E17653" w:rsidP="00E17653">
      <w:pPr>
        <w:tabs>
          <w:tab w:val="left" w:pos="1440"/>
        </w:tabs>
        <w:ind w:left="720"/>
        <w:rPr>
          <w:rFonts w:ascii="Arial" w:hAnsi="Arial" w:cs="Arial"/>
          <w:sz w:val="16"/>
          <w:szCs w:val="16"/>
        </w:rPr>
      </w:pPr>
      <w:r w:rsidRPr="00DA3A28">
        <w:rPr>
          <w:rFonts w:ascii="Arial" w:hAnsi="Arial" w:cs="Arial"/>
          <w:sz w:val="16"/>
          <w:szCs w:val="16"/>
          <w:u w:val="single"/>
        </w:rPr>
        <w:t>One Time Credits</w:t>
      </w:r>
      <w:r w:rsidRPr="00DA3A28">
        <w:rPr>
          <w:rFonts w:ascii="Arial" w:hAnsi="Arial" w:cs="Arial"/>
          <w:sz w:val="16"/>
          <w:szCs w:val="16"/>
        </w:rPr>
        <w:t xml:space="preserve">: </w:t>
      </w:r>
    </w:p>
    <w:p w:rsidR="00E17653" w:rsidRPr="00DA3A28" w:rsidRDefault="00E17653" w:rsidP="00E17653">
      <w:pPr>
        <w:ind w:left="720"/>
        <w:rPr>
          <w:rFonts w:ascii="Arial" w:hAnsi="Arial" w:cs="Arial"/>
          <w:sz w:val="16"/>
          <w:szCs w:val="16"/>
          <w:u w:val="single"/>
        </w:rPr>
      </w:pPr>
    </w:p>
    <w:p w:rsidR="00E17653" w:rsidRPr="00DA3A28" w:rsidRDefault="00E17653" w:rsidP="00E17653">
      <w:pPr>
        <w:keepLines/>
        <w:ind w:left="1440"/>
        <w:rPr>
          <w:rFonts w:ascii="Arial" w:hAnsi="Arial" w:cs="Arial"/>
          <w:sz w:val="16"/>
          <w:szCs w:val="16"/>
        </w:rPr>
      </w:pPr>
      <w:r w:rsidRPr="00DA3A28">
        <w:rPr>
          <w:rFonts w:ascii="Arial" w:hAnsi="Arial" w:cs="Arial"/>
          <w:sz w:val="16"/>
          <w:szCs w:val="16"/>
          <w:u w:val="single"/>
        </w:rPr>
        <w:lastRenderedPageBreak/>
        <w:t>Migration Credit</w:t>
      </w:r>
      <w:r w:rsidRPr="00DA3A28">
        <w:rPr>
          <w:rFonts w:ascii="Arial" w:hAnsi="Arial" w:cs="Arial"/>
          <w:sz w:val="16"/>
          <w:szCs w:val="16"/>
        </w:rPr>
        <w:t xml:space="preserve">:  The Customer will receive a one-time credit equal to $193,000.00, to reimburse for costs and expenses incurred by Customer to migrate Domestic Private IP Service, Domestic Internet Dedicated Service, Domestic Metro Private Line Service, Domestic Network Access Service, US Private Line Service provided by another supplier to Company Domestic Private IP Service, Domestic Internet Dedicated Service, Domestic Metro Private Line Service, Domestic Network Access Service, US Private Line Service. The Customer agrees to maintain Domestic Private IP Service, Domestic Internet Dedicated Service, Domestic Metro Private Line Service, Domestic Network Access Service, and US Private Line Service, at the sites where credited expenses for the migration have been incurred for the duration of the term until the TVC is met.  Company reserves the right monitor the Customer’s account and to recoup a prorated portion of the credit (and installation fees) if Customer fails to migrate the above listed services or maintain the migrated service for the Migration Term. The credit will be applied against Customer’s Total Service Charges incurred for interstate and international services. </w:t>
      </w:r>
    </w:p>
    <w:p w:rsidR="00E17653" w:rsidRDefault="00E17653" w:rsidP="00E17653">
      <w:pPr>
        <w:ind w:left="1440"/>
        <w:rPr>
          <w:rFonts w:ascii="Arial" w:hAnsi="Arial" w:cs="Arial"/>
          <w:sz w:val="16"/>
          <w:szCs w:val="16"/>
          <w:u w:val="single"/>
        </w:rPr>
      </w:pPr>
    </w:p>
    <w:p w:rsidR="00E17653" w:rsidRDefault="00E17653" w:rsidP="00E17653">
      <w:pPr>
        <w:ind w:left="1440"/>
        <w:rPr>
          <w:rFonts w:ascii="Arial" w:hAnsi="Arial" w:cs="Arial"/>
          <w:sz w:val="16"/>
          <w:szCs w:val="16"/>
        </w:rPr>
      </w:pPr>
      <w:r>
        <w:rPr>
          <w:rFonts w:ascii="Arial" w:hAnsi="Arial" w:cs="Arial"/>
          <w:sz w:val="16"/>
          <w:szCs w:val="16"/>
          <w:u w:val="single"/>
        </w:rPr>
        <w:t>Voice over IP Sign-Up Credit:</w:t>
      </w:r>
      <w:r>
        <w:rPr>
          <w:rFonts w:ascii="Arial" w:hAnsi="Arial" w:cs="Arial"/>
          <w:sz w:val="16"/>
          <w:szCs w:val="16"/>
        </w:rPr>
        <w:t xml:space="preserve">  Company will provide Customer with a credit of $200,000 (“VoIP Sign-Up Credit”), which will be applied against Customer’s Total Service Charges incurred for interstate and international services.</w:t>
      </w:r>
    </w:p>
    <w:p w:rsidR="00E17653" w:rsidRDefault="00E17653" w:rsidP="00E17653">
      <w:pPr>
        <w:ind w:left="1440"/>
        <w:rPr>
          <w:rFonts w:ascii="Arial" w:hAnsi="Arial" w:cs="Arial"/>
          <w:sz w:val="16"/>
          <w:szCs w:val="16"/>
          <w:u w:val="single"/>
        </w:rPr>
      </w:pPr>
    </w:p>
    <w:p w:rsidR="00E17653" w:rsidRDefault="00E17653" w:rsidP="00E17653">
      <w:pPr>
        <w:ind w:left="1440"/>
        <w:rPr>
          <w:rFonts w:ascii="Arial" w:hAnsi="Arial" w:cs="Arial"/>
          <w:sz w:val="16"/>
          <w:szCs w:val="16"/>
        </w:rPr>
      </w:pPr>
      <w:r>
        <w:rPr>
          <w:rFonts w:ascii="Arial" w:hAnsi="Arial" w:cs="Arial"/>
          <w:sz w:val="16"/>
          <w:szCs w:val="16"/>
          <w:u w:val="single"/>
        </w:rPr>
        <w:t>Usage Credit:</w:t>
      </w:r>
      <w:r>
        <w:rPr>
          <w:rFonts w:ascii="Arial" w:hAnsi="Arial" w:cs="Arial"/>
          <w:sz w:val="16"/>
          <w:szCs w:val="16"/>
        </w:rPr>
        <w:t xml:space="preserve">  Customer will receive a credit of $13,520.05 (“Usage Credit”) which will be applied against Customer’s Total Service Charges incurred for interstate and international services.</w:t>
      </w:r>
    </w:p>
    <w:p w:rsidR="00E17653" w:rsidRDefault="00E17653" w:rsidP="00E17653">
      <w:pPr>
        <w:ind w:left="1440"/>
        <w:rPr>
          <w:rFonts w:ascii="Arial" w:hAnsi="Arial" w:cs="Arial"/>
          <w:sz w:val="16"/>
          <w:szCs w:val="16"/>
        </w:rPr>
      </w:pPr>
    </w:p>
    <w:p w:rsidR="00E17653" w:rsidRDefault="00E17653" w:rsidP="00E17653">
      <w:pPr>
        <w:ind w:left="1440"/>
        <w:rPr>
          <w:rFonts w:ascii="Arial" w:hAnsi="Arial" w:cs="Arial"/>
          <w:sz w:val="16"/>
          <w:szCs w:val="16"/>
        </w:rPr>
      </w:pPr>
      <w:r>
        <w:rPr>
          <w:rFonts w:ascii="Arial" w:hAnsi="Arial" w:cs="Arial"/>
          <w:sz w:val="16"/>
          <w:szCs w:val="16"/>
          <w:u w:val="single"/>
        </w:rPr>
        <w:t>Voice over IP Service Installation Credit:</w:t>
      </w:r>
      <w:r>
        <w:rPr>
          <w:rFonts w:ascii="Arial" w:hAnsi="Arial" w:cs="Arial"/>
          <w:sz w:val="16"/>
          <w:szCs w:val="16"/>
        </w:rPr>
        <w:t xml:space="preserve">  Customer will receive a credit of $9,360 which will be applied against Customer’s Total Service Charges incurred for interstate and international services.</w:t>
      </w:r>
    </w:p>
    <w:p w:rsidR="00E17653" w:rsidRDefault="00E17653" w:rsidP="00E17653">
      <w:pPr>
        <w:ind w:left="1440"/>
        <w:rPr>
          <w:rFonts w:ascii="Arial" w:hAnsi="Arial" w:cs="Arial"/>
          <w:sz w:val="16"/>
          <w:szCs w:val="16"/>
        </w:rPr>
      </w:pPr>
    </w:p>
    <w:p w:rsidR="00E17653" w:rsidRPr="009A3532" w:rsidRDefault="00E17653" w:rsidP="00E17653">
      <w:pPr>
        <w:ind w:left="1440"/>
        <w:rPr>
          <w:rFonts w:ascii="Arial" w:hAnsi="Arial" w:cs="Arial"/>
          <w:sz w:val="16"/>
          <w:szCs w:val="16"/>
        </w:rPr>
      </w:pPr>
    </w:p>
    <w:p w:rsidR="00E17653" w:rsidRPr="00DA3A28" w:rsidRDefault="00E17653" w:rsidP="00E17653">
      <w:pPr>
        <w:rPr>
          <w:rFonts w:ascii="Arial" w:hAnsi="Arial" w:cs="Arial"/>
          <w:sz w:val="16"/>
          <w:szCs w:val="16"/>
        </w:rPr>
      </w:pPr>
      <w:r w:rsidRPr="00DA3A28">
        <w:rPr>
          <w:rFonts w:ascii="Arial" w:hAnsi="Arial" w:cs="Arial"/>
          <w:sz w:val="16"/>
          <w:szCs w:val="16"/>
          <w:u w:val="single"/>
        </w:rPr>
        <w:t>Waivers</w:t>
      </w:r>
      <w:r w:rsidRPr="00DA3A28">
        <w:rPr>
          <w:rFonts w:ascii="Arial" w:hAnsi="Arial" w:cs="Arial"/>
          <w:sz w:val="16"/>
          <w:szCs w:val="16"/>
        </w:rPr>
        <w:t xml:space="preserve">: </w:t>
      </w:r>
    </w:p>
    <w:p w:rsidR="00E17653" w:rsidRPr="00DA3A28" w:rsidRDefault="00E17653" w:rsidP="00E17653">
      <w:pPr>
        <w:rPr>
          <w:rFonts w:ascii="Arial" w:hAnsi="Arial" w:cs="Arial"/>
          <w:sz w:val="16"/>
          <w:szCs w:val="16"/>
        </w:rPr>
      </w:pPr>
    </w:p>
    <w:p w:rsidR="00E17653" w:rsidRPr="00DA3A28" w:rsidRDefault="00E17653" w:rsidP="00E17653">
      <w:pPr>
        <w:keepLines/>
        <w:ind w:left="480"/>
        <w:rPr>
          <w:rFonts w:ascii="Arial" w:hAnsi="Arial" w:cs="Arial"/>
          <w:sz w:val="16"/>
          <w:szCs w:val="16"/>
        </w:rPr>
      </w:pPr>
      <w:r w:rsidRPr="00DA3A28">
        <w:rPr>
          <w:rFonts w:ascii="Arial" w:hAnsi="Arial" w:cs="Arial"/>
          <w:sz w:val="16"/>
          <w:szCs w:val="16"/>
          <w:u w:val="single"/>
        </w:rPr>
        <w:t>Inbound Voice Service Group Charges using Dedicated Access Line Waiver:</w:t>
      </w:r>
      <w:r w:rsidRPr="00DA3A28">
        <w:rPr>
          <w:rFonts w:ascii="Arial" w:hAnsi="Arial" w:cs="Arial"/>
          <w:sz w:val="16"/>
          <w:szCs w:val="16"/>
        </w:rPr>
        <w:t xml:space="preserve"> Company will waive Customer’s monthly recurring charge per service group for Inbound Voice Service using Dedicated Access Line terminations.</w:t>
      </w:r>
    </w:p>
    <w:p w:rsidR="00E17653" w:rsidRPr="00DA3A28" w:rsidRDefault="00E17653" w:rsidP="00E17653">
      <w:pPr>
        <w:keepLines/>
        <w:ind w:left="480"/>
        <w:rPr>
          <w:rFonts w:ascii="Arial" w:hAnsi="Arial" w:cs="Arial"/>
          <w:sz w:val="16"/>
          <w:szCs w:val="16"/>
        </w:rPr>
      </w:pPr>
    </w:p>
    <w:p w:rsidR="00E17653" w:rsidRPr="00DA3A28" w:rsidRDefault="00E17653" w:rsidP="00E17653">
      <w:pPr>
        <w:keepLines/>
        <w:ind w:left="480"/>
        <w:rPr>
          <w:rFonts w:ascii="Arial" w:hAnsi="Arial" w:cs="Arial"/>
          <w:sz w:val="16"/>
          <w:szCs w:val="16"/>
        </w:rPr>
      </w:pPr>
      <w:r w:rsidRPr="00DA3A28">
        <w:rPr>
          <w:rFonts w:ascii="Arial" w:hAnsi="Arial" w:cs="Arial"/>
          <w:sz w:val="16"/>
          <w:szCs w:val="16"/>
          <w:u w:val="single"/>
        </w:rPr>
        <w:t>Inbound Voice Service Group Charges using Business Line Waiver</w:t>
      </w:r>
      <w:r w:rsidRPr="00DA3A28">
        <w:rPr>
          <w:rFonts w:ascii="Arial" w:hAnsi="Arial" w:cs="Arial"/>
          <w:sz w:val="16"/>
          <w:szCs w:val="16"/>
        </w:rPr>
        <w:t>:  Company will waive Customer’s monthly recurring charges per service group for Inbound Voice Service using Business Line terminations.</w:t>
      </w:r>
    </w:p>
    <w:p w:rsidR="00E17653" w:rsidRPr="00DA3A28" w:rsidRDefault="00E17653" w:rsidP="00E17653">
      <w:pPr>
        <w:keepLines/>
        <w:ind w:left="960" w:hanging="480"/>
        <w:rPr>
          <w:rFonts w:ascii="Arial" w:hAnsi="Arial" w:cs="Arial"/>
          <w:sz w:val="16"/>
          <w:szCs w:val="16"/>
        </w:rPr>
      </w:pPr>
    </w:p>
    <w:p w:rsidR="00E17653" w:rsidRPr="00DA3A28" w:rsidRDefault="00E17653" w:rsidP="00E17653">
      <w:pPr>
        <w:keepLines/>
        <w:ind w:left="480"/>
        <w:rPr>
          <w:rFonts w:ascii="Arial" w:hAnsi="Arial" w:cs="Arial"/>
          <w:sz w:val="16"/>
          <w:szCs w:val="16"/>
        </w:rPr>
      </w:pPr>
      <w:r w:rsidRPr="00DA3A28">
        <w:rPr>
          <w:rFonts w:ascii="Arial" w:hAnsi="Arial" w:cs="Arial"/>
          <w:sz w:val="16"/>
          <w:szCs w:val="16"/>
          <w:u w:val="single"/>
        </w:rPr>
        <w:t>Installation Waiver</w:t>
      </w:r>
      <w:r w:rsidRPr="00DA3A28">
        <w:rPr>
          <w:rFonts w:ascii="Arial" w:hAnsi="Arial" w:cs="Arial"/>
          <w:sz w:val="16"/>
          <w:szCs w:val="16"/>
        </w:rPr>
        <w:t>:  Company will waive the one-time installation charges associated with the implementation of Services within the 48 contiguous States of the U.S. provided under this Agreement; except for the following services: (i) eDSL, (ii) VPN, (iii) Internet Dedicated OC3, OC12, OC48, Gig-E, (iv) PTT / third party services (including International Access and Company International), (v) Data Center, (vi) Paging, (vii) Managed Services, (viii) CPE, (ix) Contact Center Services (ICR-I)  (x) Enhanced Call Routing, (xi) Local Disaster Recovery, (xi) Audio, Video, and Net Conferencing, (xiii) Voice over IP Services, (xiv) Security Services, (xv) Non-Listing/Non-Published Service, (xvi) Telecommunications Service Priority, and (xvii) Services provided by Company incumbent local exchange carriers (“ILECs”) or by Cellco Partnership and its affiliates d/b/a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E17653" w:rsidRPr="00DA3A28" w:rsidRDefault="00E17653" w:rsidP="00E17653">
      <w:pPr>
        <w:keepLines/>
        <w:tabs>
          <w:tab w:val="left" w:pos="3540"/>
        </w:tabs>
        <w:ind w:left="480" w:hanging="480"/>
        <w:rPr>
          <w:rFonts w:ascii="Arial" w:hAnsi="Arial" w:cs="Arial"/>
          <w:sz w:val="16"/>
          <w:szCs w:val="16"/>
        </w:rPr>
      </w:pPr>
      <w:r w:rsidRPr="00DA3A28">
        <w:rPr>
          <w:rFonts w:ascii="Arial" w:hAnsi="Arial" w:cs="Arial"/>
          <w:sz w:val="16"/>
          <w:szCs w:val="16"/>
        </w:rPr>
        <w:tab/>
      </w:r>
      <w:r w:rsidRPr="00DA3A28">
        <w:rPr>
          <w:rFonts w:ascii="Arial" w:hAnsi="Arial" w:cs="Arial"/>
          <w:sz w:val="16"/>
          <w:szCs w:val="16"/>
        </w:rPr>
        <w:tab/>
      </w:r>
    </w:p>
    <w:p w:rsidR="00E17653" w:rsidRPr="00DA3A28" w:rsidRDefault="00E17653" w:rsidP="00E17653">
      <w:pPr>
        <w:keepLines/>
        <w:ind w:left="480" w:hanging="480"/>
        <w:rPr>
          <w:rFonts w:ascii="Arial" w:hAnsi="Arial" w:cs="Arial"/>
          <w:sz w:val="16"/>
          <w:szCs w:val="16"/>
        </w:rPr>
      </w:pPr>
      <w:r w:rsidRPr="00DA3A28">
        <w:rPr>
          <w:rFonts w:ascii="Arial" w:hAnsi="Arial" w:cs="Arial"/>
          <w:sz w:val="16"/>
          <w:szCs w:val="16"/>
        </w:rPr>
        <w:tab/>
        <w:t>Additional Services not eligible for the above waiver are as follows:  Application Assurance, IP Communications, ATM - U.S. Domestic and Global Services, Business Continuity Service, IT Solutions &amp; Hosting Services, Calling Card, MAE Service, Managed Content Delivery, CPE, CPE Deployment and Maintenance Services, Metro Private Line, Paging, Professional Services, Enhanced 911, Secure Gateway – Mobility, Secure Gateway – Retail &amp; Remote Office, Frame Relay – U.S. Domestic and Global Services, Security Services, GlobaLink quoted installations for all services,  Site Preparation Services, Supply Chain Management Service, Immersive Video, Transaction Services, Internet Dedicated – Managed CPE &amp; Router Management, vBNS.</w:t>
      </w:r>
    </w:p>
    <w:p w:rsidR="00E17653" w:rsidRPr="00DA3A28" w:rsidRDefault="00E17653" w:rsidP="00E17653">
      <w:pPr>
        <w:keepLines/>
        <w:ind w:left="960" w:hanging="480"/>
        <w:rPr>
          <w:rFonts w:ascii="Arial" w:hAnsi="Arial" w:cs="Arial"/>
          <w:sz w:val="16"/>
          <w:szCs w:val="16"/>
        </w:rPr>
      </w:pPr>
    </w:p>
    <w:p w:rsidR="00E17653" w:rsidRPr="00DA3A28" w:rsidRDefault="00E17653" w:rsidP="00E17653">
      <w:pPr>
        <w:keepLines/>
        <w:ind w:left="1440"/>
        <w:rPr>
          <w:rFonts w:ascii="Arial" w:hAnsi="Arial" w:cs="Arial"/>
          <w:sz w:val="16"/>
          <w:szCs w:val="16"/>
        </w:rPr>
      </w:pPr>
      <w:r w:rsidRPr="00DA3A28">
        <w:rPr>
          <w:rFonts w:ascii="Arial" w:hAnsi="Arial" w:cs="Arial"/>
          <w:sz w:val="16"/>
          <w:szCs w:val="16"/>
        </w:rPr>
        <w:t>All circuits provided an installation waiver via the above section require a one year service term commitment.  Company reserves the right to monitor the installation charges that are waived in accordance with the Installation Waiver.  Should Customer disconnect services prior to the end of the one year service term commitment, Company reserves the right to charge Customer back a portion of the installation charges waived.  Customer acknowledges this condition and agrees to allow Company to monitor network and agrees to pay back a percentage portion of each installed circuit with a waived installation fee that is not maintained for a full one year period.</w:t>
      </w:r>
    </w:p>
    <w:p w:rsidR="00E17653" w:rsidRPr="00DA3A28" w:rsidRDefault="00E17653" w:rsidP="00E17653">
      <w:pPr>
        <w:keepLines/>
        <w:rPr>
          <w:rFonts w:ascii="Arial" w:hAnsi="Arial" w:cs="Arial"/>
          <w:sz w:val="16"/>
          <w:szCs w:val="16"/>
        </w:rPr>
      </w:pPr>
    </w:p>
    <w:p w:rsidR="00E17653" w:rsidRPr="00DA3A28" w:rsidRDefault="00E17653" w:rsidP="00E17653">
      <w:pPr>
        <w:keepLines/>
        <w:ind w:left="720"/>
        <w:rPr>
          <w:rFonts w:ascii="Arial" w:hAnsi="Arial" w:cs="Arial"/>
          <w:sz w:val="16"/>
          <w:szCs w:val="16"/>
        </w:rPr>
      </w:pPr>
      <w:r w:rsidRPr="00DA3A28">
        <w:rPr>
          <w:rFonts w:ascii="Arial" w:hAnsi="Arial" w:cs="Arial"/>
          <w:sz w:val="16"/>
          <w:szCs w:val="16"/>
          <w:u w:val="single"/>
        </w:rPr>
        <w:t>Combined Feature Package:</w:t>
      </w:r>
      <w:r w:rsidRPr="00DA3A28">
        <w:rPr>
          <w:rFonts w:ascii="Arial" w:hAnsi="Arial" w:cs="Arial"/>
          <w:sz w:val="16"/>
          <w:szCs w:val="16"/>
        </w:rPr>
        <w:t xml:space="preserve">  Company will waive the monthly recurring and non-recurring charges for the Combined Feature Package.</w:t>
      </w:r>
    </w:p>
    <w:p w:rsidR="00E17653" w:rsidRPr="00DA3A28" w:rsidRDefault="00E17653" w:rsidP="00E17653">
      <w:pPr>
        <w:keepLines/>
        <w:rPr>
          <w:rFonts w:ascii="Arial" w:hAnsi="Arial" w:cs="Arial"/>
          <w:sz w:val="16"/>
          <w:szCs w:val="16"/>
        </w:rPr>
      </w:pPr>
    </w:p>
    <w:p w:rsidR="00E17653" w:rsidRPr="00DA3A28" w:rsidRDefault="00E17653" w:rsidP="00E17653">
      <w:pPr>
        <w:keepLines/>
        <w:ind w:left="720"/>
        <w:rPr>
          <w:rFonts w:ascii="Arial" w:hAnsi="Arial" w:cs="Arial"/>
          <w:sz w:val="16"/>
          <w:szCs w:val="16"/>
        </w:rPr>
      </w:pPr>
      <w:r w:rsidRPr="00DA3A28">
        <w:rPr>
          <w:rFonts w:ascii="Arial" w:hAnsi="Arial" w:cs="Arial"/>
          <w:sz w:val="16"/>
          <w:szCs w:val="16"/>
          <w:u w:val="single"/>
        </w:rPr>
        <w:t>Network Call Redirect:</w:t>
      </w:r>
      <w:r w:rsidRPr="00DA3A28">
        <w:rPr>
          <w:rFonts w:ascii="Arial" w:hAnsi="Arial" w:cs="Arial"/>
          <w:sz w:val="16"/>
          <w:szCs w:val="16"/>
        </w:rPr>
        <w:t xml:space="preserve">  Company will waive the monthly recurring and non-recurring charges for Network Call Redirect.</w:t>
      </w:r>
    </w:p>
    <w:p w:rsidR="00E17653" w:rsidRPr="00DA3A28" w:rsidRDefault="00E17653" w:rsidP="00E17653">
      <w:pPr>
        <w:keepLines/>
        <w:rPr>
          <w:rFonts w:ascii="Arial" w:hAnsi="Arial" w:cs="Arial"/>
          <w:sz w:val="16"/>
          <w:szCs w:val="16"/>
        </w:rPr>
      </w:pPr>
    </w:p>
    <w:p w:rsidR="00E17653" w:rsidRPr="00DA3A28" w:rsidRDefault="00E17653" w:rsidP="00E17653">
      <w:pPr>
        <w:keepLines/>
        <w:ind w:left="720"/>
        <w:rPr>
          <w:rFonts w:ascii="Arial" w:hAnsi="Arial" w:cs="Arial"/>
          <w:sz w:val="16"/>
          <w:szCs w:val="16"/>
        </w:rPr>
      </w:pPr>
      <w:r w:rsidRPr="00DA3A28">
        <w:rPr>
          <w:rFonts w:ascii="Arial" w:hAnsi="Arial" w:cs="Arial"/>
          <w:sz w:val="16"/>
          <w:szCs w:val="16"/>
          <w:u w:val="single"/>
        </w:rPr>
        <w:t>Super Routing/Alternate Routing Plans:</w:t>
      </w:r>
      <w:r w:rsidRPr="00DA3A28">
        <w:rPr>
          <w:rFonts w:ascii="Arial" w:hAnsi="Arial" w:cs="Arial"/>
          <w:sz w:val="16"/>
          <w:szCs w:val="16"/>
        </w:rPr>
        <w:t xml:space="preserve">  Company will waive the monthly recurring and non-recurring charges for Super Routing/Alternate Routing Plans.</w:t>
      </w:r>
    </w:p>
    <w:p w:rsidR="00E17653" w:rsidRDefault="00E17653" w:rsidP="00E17653">
      <w:pPr>
        <w:keepLines/>
        <w:ind w:left="1440"/>
        <w:rPr>
          <w:rFonts w:ascii="Arial" w:hAnsi="Arial" w:cs="Arial"/>
          <w:sz w:val="16"/>
          <w:szCs w:val="16"/>
        </w:rPr>
      </w:pPr>
    </w:p>
    <w:p w:rsidR="00E17653" w:rsidRDefault="00E17653" w:rsidP="00E17653">
      <w:pPr>
        <w:keepLines/>
        <w:ind w:left="720"/>
        <w:rPr>
          <w:rFonts w:ascii="Arial" w:hAnsi="Arial" w:cs="Arial"/>
          <w:sz w:val="16"/>
          <w:szCs w:val="16"/>
        </w:rPr>
      </w:pPr>
      <w:r>
        <w:rPr>
          <w:rFonts w:ascii="Arial" w:hAnsi="Arial" w:cs="Arial"/>
          <w:sz w:val="16"/>
          <w:szCs w:val="16"/>
          <w:u w:val="single"/>
        </w:rPr>
        <w:t>DNIS Change Charge:</w:t>
      </w:r>
      <w:r w:rsidRPr="00DA3A28">
        <w:rPr>
          <w:rFonts w:ascii="Arial" w:hAnsi="Arial" w:cs="Arial"/>
          <w:sz w:val="16"/>
          <w:szCs w:val="16"/>
        </w:rPr>
        <w:t xml:space="preserve">  Company will waive the </w:t>
      </w:r>
      <w:r>
        <w:rPr>
          <w:rFonts w:ascii="Arial" w:hAnsi="Arial" w:cs="Arial"/>
          <w:sz w:val="16"/>
          <w:szCs w:val="16"/>
        </w:rPr>
        <w:t>non-recurring DNIS Change Charge.</w:t>
      </w:r>
    </w:p>
    <w:p w:rsidR="00E17653" w:rsidRPr="00DA3A28" w:rsidRDefault="00E17653" w:rsidP="00E17653">
      <w:pPr>
        <w:keepLines/>
        <w:ind w:left="720"/>
        <w:rPr>
          <w:rFonts w:ascii="Arial" w:hAnsi="Arial" w:cs="Arial"/>
          <w:sz w:val="16"/>
          <w:szCs w:val="16"/>
        </w:rPr>
      </w:pPr>
    </w:p>
    <w:p w:rsidR="00E17653" w:rsidRPr="00DA3A28" w:rsidRDefault="00E17653" w:rsidP="00E17653">
      <w:pPr>
        <w:tabs>
          <w:tab w:val="left" w:pos="1440"/>
        </w:tabs>
        <w:rPr>
          <w:rFonts w:ascii="Arial" w:hAnsi="Arial" w:cs="Arial"/>
          <w:sz w:val="16"/>
          <w:szCs w:val="16"/>
        </w:rPr>
      </w:pPr>
      <w:r w:rsidRPr="00DA3A28">
        <w:rPr>
          <w:rFonts w:ascii="Arial" w:hAnsi="Arial" w:cs="Arial"/>
          <w:sz w:val="16"/>
          <w:szCs w:val="16"/>
          <w:u w:val="single"/>
        </w:rPr>
        <w:t>Promotions</w:t>
      </w:r>
      <w:r w:rsidRPr="00DA3A28">
        <w:rPr>
          <w:rFonts w:ascii="Arial" w:hAnsi="Arial" w:cs="Arial"/>
          <w:sz w:val="16"/>
          <w:szCs w:val="16"/>
        </w:rPr>
        <w:t>:  The Customer is eligible for the following promotions as set forth in the Guide:</w:t>
      </w:r>
    </w:p>
    <w:p w:rsidR="00E17653" w:rsidRPr="00DA3A28" w:rsidRDefault="00E17653" w:rsidP="00E17653">
      <w:pPr>
        <w:ind w:left="1440" w:hanging="720"/>
        <w:rPr>
          <w:rFonts w:ascii="Arial" w:hAnsi="Arial" w:cs="Arial"/>
          <w:sz w:val="16"/>
          <w:szCs w:val="16"/>
          <w:u w:val="single"/>
        </w:rPr>
      </w:pPr>
    </w:p>
    <w:p w:rsidR="00E17653" w:rsidRPr="00DA3A28" w:rsidRDefault="00E17653" w:rsidP="00E17653">
      <w:pPr>
        <w:ind w:left="1440" w:hanging="720"/>
        <w:rPr>
          <w:rFonts w:ascii="Arial" w:hAnsi="Arial" w:cs="Arial"/>
          <w:sz w:val="16"/>
          <w:szCs w:val="16"/>
        </w:rPr>
      </w:pPr>
      <w:r w:rsidRPr="00DA3A28">
        <w:rPr>
          <w:rFonts w:ascii="Arial" w:hAnsi="Arial" w:cs="Arial"/>
          <w:sz w:val="16"/>
          <w:szCs w:val="16"/>
        </w:rPr>
        <w:t>General Installation Waiver Promotion – V3.0</w:t>
      </w:r>
    </w:p>
    <w:p w:rsidR="00E17653" w:rsidRPr="00DA3A28" w:rsidRDefault="00E17653" w:rsidP="00E17653">
      <w:pPr>
        <w:ind w:left="1440" w:hanging="720"/>
        <w:rPr>
          <w:rFonts w:ascii="Arial" w:hAnsi="Arial" w:cs="Arial"/>
          <w:sz w:val="16"/>
          <w:szCs w:val="16"/>
        </w:rPr>
      </w:pPr>
      <w:r w:rsidRPr="00DA3A28">
        <w:rPr>
          <w:rFonts w:ascii="Arial" w:hAnsi="Arial" w:cs="Arial"/>
          <w:sz w:val="16"/>
          <w:szCs w:val="16"/>
        </w:rPr>
        <w:t>On the Network V Cross Connect Promotion</w:t>
      </w:r>
    </w:p>
    <w:p w:rsidR="00E17653" w:rsidRPr="00DA3A28" w:rsidRDefault="00E17653" w:rsidP="00E17653">
      <w:pPr>
        <w:ind w:left="1440" w:hanging="720"/>
        <w:rPr>
          <w:rFonts w:ascii="Arial" w:hAnsi="Arial" w:cs="Arial"/>
          <w:sz w:val="16"/>
          <w:szCs w:val="16"/>
          <w:u w:val="single"/>
        </w:rPr>
      </w:pPr>
    </w:p>
    <w:p w:rsidR="003D7168" w:rsidRDefault="003D7168">
      <w:pPr>
        <w:spacing w:after="200" w:line="276" w:lineRule="auto"/>
        <w:rPr>
          <w:rFonts w:ascii="Arial" w:hAnsi="Arial" w:cs="Arial"/>
          <w:sz w:val="16"/>
          <w:szCs w:val="16"/>
          <w:u w:val="single"/>
        </w:rPr>
      </w:pPr>
      <w:r>
        <w:rPr>
          <w:rFonts w:ascii="Arial" w:hAnsi="Arial" w:cs="Arial"/>
          <w:sz w:val="16"/>
          <w:szCs w:val="16"/>
          <w:u w:val="single"/>
        </w:rPr>
        <w:br w:type="page"/>
      </w:r>
    </w:p>
    <w:p w:rsidR="00E17653" w:rsidRPr="00DA3A28" w:rsidRDefault="00E17653" w:rsidP="00E17653">
      <w:pPr>
        <w:ind w:left="1440" w:hanging="720"/>
        <w:rPr>
          <w:rFonts w:ascii="Arial" w:hAnsi="Arial" w:cs="Arial"/>
          <w:sz w:val="16"/>
          <w:szCs w:val="16"/>
          <w:u w:val="single"/>
        </w:rPr>
      </w:pPr>
    </w:p>
    <w:p w:rsidR="003D7168" w:rsidRPr="00790A70" w:rsidRDefault="003D7168" w:rsidP="003D7168">
      <w:pPr>
        <w:rPr>
          <w:rFonts w:ascii="Arial" w:hAnsi="Arial" w:cs="Arial"/>
          <w:sz w:val="16"/>
          <w:szCs w:val="16"/>
        </w:rPr>
      </w:pPr>
    </w:p>
    <w:p w:rsidR="003D7168" w:rsidRDefault="003D7168" w:rsidP="003D7168">
      <w:pPr>
        <w:rPr>
          <w:rFonts w:ascii="Arial" w:hAnsi="Arial" w:cs="Arial"/>
          <w:sz w:val="16"/>
          <w:szCs w:val="16"/>
          <w:u w:val="single"/>
        </w:rPr>
      </w:pPr>
      <w:r>
        <w:rPr>
          <w:rFonts w:ascii="Arial" w:hAnsi="Arial" w:cs="Arial"/>
          <w:sz w:val="16"/>
          <w:szCs w:val="16"/>
          <w:u w:val="single"/>
        </w:rPr>
        <w:t xml:space="preserve">Option:  </w:t>
      </w:r>
      <w:r w:rsidRPr="003D7168">
        <w:rPr>
          <w:rFonts w:ascii="Arial" w:hAnsi="Arial" w:cs="Arial"/>
          <w:sz w:val="16"/>
          <w:szCs w:val="16"/>
          <w:u w:val="single"/>
        </w:rPr>
        <w:t>363083</w:t>
      </w:r>
      <w:r w:rsidR="009E067E">
        <w:rPr>
          <w:rFonts w:ascii="Arial" w:hAnsi="Arial" w:cs="Arial"/>
          <w:sz w:val="16"/>
          <w:szCs w:val="16"/>
          <w:u w:val="single"/>
        </w:rPr>
        <w:t xml:space="preserve"> Rev </w:t>
      </w:r>
      <w:r w:rsidR="007C2DC0">
        <w:rPr>
          <w:rFonts w:ascii="Arial" w:hAnsi="Arial" w:cs="Arial"/>
          <w:sz w:val="16"/>
          <w:szCs w:val="16"/>
          <w:u w:val="single"/>
        </w:rPr>
        <w:t>Mar 17</w:t>
      </w:r>
      <w:r>
        <w:rPr>
          <w:rFonts w:ascii="Arial" w:hAnsi="Arial" w:cs="Arial"/>
          <w:sz w:val="16"/>
          <w:szCs w:val="16"/>
          <w:u w:val="single"/>
        </w:rPr>
        <w:t xml:space="preserve"> Amendment </w:t>
      </w:r>
      <w:r w:rsidR="007C2DC0">
        <w:rPr>
          <w:rFonts w:ascii="Arial" w:hAnsi="Arial" w:cs="Arial"/>
          <w:sz w:val="16"/>
          <w:szCs w:val="16"/>
          <w:u w:val="single"/>
        </w:rPr>
        <w:t>33</w:t>
      </w:r>
    </w:p>
    <w:p w:rsidR="005179D0" w:rsidRDefault="005179D0" w:rsidP="005179D0">
      <w:pPr>
        <w:rPr>
          <w:rFonts w:ascii="Arial" w:hAnsi="Arial" w:cs="Arial"/>
          <w:sz w:val="16"/>
          <w:szCs w:val="16"/>
        </w:rPr>
      </w:pPr>
    </w:p>
    <w:p w:rsidR="007C2DC0" w:rsidRPr="00FB43E1" w:rsidRDefault="007C2DC0" w:rsidP="007C2DC0">
      <w:pPr>
        <w:rPr>
          <w:rFonts w:ascii="Arial" w:hAnsi="Arial" w:cs="Arial"/>
          <w:sz w:val="16"/>
          <w:szCs w:val="16"/>
        </w:rPr>
      </w:pPr>
    </w:p>
    <w:p w:rsidR="007C2DC0" w:rsidRPr="00FB43E1" w:rsidRDefault="007C2DC0" w:rsidP="007C2DC0">
      <w:pPr>
        <w:rPr>
          <w:rFonts w:ascii="Arial" w:hAnsi="Arial" w:cs="Arial"/>
          <w:sz w:val="16"/>
          <w:szCs w:val="16"/>
        </w:rPr>
      </w:pPr>
      <w:bookmarkStart w:id="2" w:name="_GoBack"/>
      <w:bookmarkEnd w:id="2"/>
      <w:r w:rsidRPr="00FB43E1">
        <w:rPr>
          <w:rFonts w:ascii="Arial" w:hAnsi="Arial" w:cs="Arial"/>
          <w:sz w:val="16"/>
          <w:szCs w:val="16"/>
        </w:rPr>
        <w:t xml:space="preserve">Initial Term begins on the Services Effective Date </w:t>
      </w:r>
      <w:r>
        <w:rPr>
          <w:rFonts w:ascii="Arial" w:hAnsi="Arial" w:cs="Arial"/>
          <w:sz w:val="16"/>
          <w:szCs w:val="16"/>
        </w:rPr>
        <w:t>and ends on June 30, 2018</w:t>
      </w:r>
      <w:r w:rsidRPr="00FB43E1">
        <w:rPr>
          <w:rFonts w:ascii="Arial" w:hAnsi="Arial" w:cs="Arial"/>
          <w:sz w:val="16"/>
          <w:szCs w:val="16"/>
        </w:rPr>
        <w:t xml:space="preserve">. </w:t>
      </w:r>
    </w:p>
    <w:p w:rsidR="007C2DC0" w:rsidRPr="00FB43E1" w:rsidRDefault="007C2DC0" w:rsidP="007C2DC0">
      <w:pPr>
        <w:rPr>
          <w:rFonts w:ascii="Arial" w:hAnsi="Arial" w:cs="Arial"/>
          <w:sz w:val="16"/>
          <w:szCs w:val="16"/>
        </w:rPr>
      </w:pPr>
    </w:p>
    <w:p w:rsidR="007C2DC0" w:rsidRPr="00FB43E1" w:rsidRDefault="007C2DC0" w:rsidP="007C2DC0">
      <w:pPr>
        <w:rPr>
          <w:rFonts w:ascii="Arial" w:hAnsi="Arial" w:cs="Arial"/>
          <w:sz w:val="16"/>
          <w:szCs w:val="16"/>
        </w:rPr>
      </w:pPr>
      <w:r w:rsidRPr="00FB43E1">
        <w:rPr>
          <w:rFonts w:ascii="Arial" w:hAnsi="Arial" w:cs="Arial"/>
          <w:sz w:val="16"/>
          <w:szCs w:val="16"/>
        </w:rPr>
        <w:t>The "</w:t>
      </w:r>
      <w:r w:rsidRPr="00FB43E1">
        <w:rPr>
          <w:rFonts w:ascii="Arial" w:hAnsi="Arial" w:cs="Arial"/>
          <w:bCs/>
          <w:sz w:val="16"/>
          <w:szCs w:val="16"/>
        </w:rPr>
        <w:t>Ramp-Up Period</w:t>
      </w:r>
      <w:r w:rsidRPr="00FB43E1">
        <w:rPr>
          <w:rFonts w:ascii="Arial" w:hAnsi="Arial" w:cs="Arial"/>
          <w:sz w:val="16"/>
          <w:szCs w:val="16"/>
        </w:rPr>
        <w:t>” begins on the Services Effective Date and continues for a period of six (6) months following the Services Effective Date. Commencing with the Services Effective Date and at all times thereafter during the Ramp-Up Period, Customer will receive the rates, discounts, charges, credits and service level agreements set forth herein.</w:t>
      </w:r>
    </w:p>
    <w:p w:rsidR="007C2DC0" w:rsidRPr="00FB43E1" w:rsidRDefault="007C2DC0" w:rsidP="007C2DC0">
      <w:pPr>
        <w:rPr>
          <w:rFonts w:ascii="Arial" w:hAnsi="Arial" w:cs="Arial"/>
          <w:bCs/>
          <w:sz w:val="16"/>
          <w:szCs w:val="16"/>
        </w:rPr>
      </w:pPr>
    </w:p>
    <w:p w:rsidR="007C2DC0" w:rsidRPr="00FB43E1" w:rsidRDefault="007C2DC0" w:rsidP="007C2DC0">
      <w:pPr>
        <w:autoSpaceDE w:val="0"/>
        <w:autoSpaceDN w:val="0"/>
        <w:adjustRightInd w:val="0"/>
        <w:rPr>
          <w:rFonts w:ascii="Arial" w:hAnsi="Arial" w:cs="Arial"/>
          <w:sz w:val="16"/>
          <w:szCs w:val="16"/>
        </w:rPr>
      </w:pPr>
      <w:r w:rsidRPr="00FB43E1">
        <w:rPr>
          <w:rFonts w:ascii="Arial" w:hAnsi="Arial" w:cs="Arial"/>
          <w:sz w:val="16"/>
          <w:szCs w:val="16"/>
        </w:rPr>
        <w:t>At end of the Initial Term, the Agreement shall automatically extend on a month-to month basis, until either party terminates it on at least 4 months prior written notice to the other party (the “</w:t>
      </w:r>
      <w:r w:rsidRPr="00FB43E1">
        <w:rPr>
          <w:rFonts w:ascii="Arial" w:hAnsi="Arial" w:cs="Arial"/>
          <w:bCs/>
          <w:sz w:val="16"/>
          <w:szCs w:val="16"/>
        </w:rPr>
        <w:t>Month-to-Month Term</w:t>
      </w:r>
      <w:r w:rsidRPr="00FB43E1">
        <w:rPr>
          <w:rFonts w:ascii="Arial" w:hAnsi="Arial" w:cs="Arial"/>
          <w:sz w:val="16"/>
          <w:szCs w:val="16"/>
        </w:rPr>
        <w:t xml:space="preserve">”). During the Month-to-Month Term, the terms and conditions of the Agreement will apply except that (i) the TVC (as defined below) will not apply, and (ii) Company may reduce the reporting, service level agreements and account team support to the standard levels available in the Guide or Tariffs, if there is a material reduction in the TVC, provided that Company shall first provide reasonable notice to Customer before implementing such changes. </w:t>
      </w:r>
    </w:p>
    <w:p w:rsidR="007C2DC0" w:rsidRPr="00FB43E1" w:rsidRDefault="007C2DC0" w:rsidP="007C2DC0">
      <w:pPr>
        <w:rPr>
          <w:rFonts w:ascii="Arial" w:hAnsi="Arial" w:cs="Arial"/>
          <w:sz w:val="16"/>
          <w:szCs w:val="16"/>
        </w:rPr>
      </w:pPr>
    </w:p>
    <w:p w:rsidR="007C2DC0" w:rsidRPr="00FB43E1" w:rsidRDefault="007C2DC0" w:rsidP="007C2DC0">
      <w:pPr>
        <w:rPr>
          <w:rFonts w:ascii="Arial" w:hAnsi="Arial" w:cs="Arial"/>
          <w:sz w:val="16"/>
          <w:szCs w:val="16"/>
        </w:rPr>
      </w:pPr>
      <w:r w:rsidRPr="00FB43E1">
        <w:rPr>
          <w:rFonts w:ascii="Arial" w:hAnsi="Arial" w:cs="Arial"/>
          <w:sz w:val="16"/>
          <w:szCs w:val="16"/>
          <w:u w:val="single"/>
        </w:rPr>
        <w:t>Term Volume Requirement:</w:t>
      </w:r>
      <w:r w:rsidRPr="00FB43E1">
        <w:rPr>
          <w:rFonts w:ascii="Arial" w:hAnsi="Arial" w:cs="Arial"/>
          <w:sz w:val="16"/>
          <w:szCs w:val="16"/>
        </w:rPr>
        <w:t xml:space="preserve">  The Customer agrees to pa</w:t>
      </w:r>
      <w:r>
        <w:rPr>
          <w:rFonts w:ascii="Arial" w:hAnsi="Arial" w:cs="Arial"/>
          <w:sz w:val="16"/>
          <w:szCs w:val="16"/>
        </w:rPr>
        <w:t>y the Company no less than $21,0</w:t>
      </w:r>
      <w:r w:rsidRPr="00FB43E1">
        <w:rPr>
          <w:rFonts w:ascii="Arial" w:hAnsi="Arial" w:cs="Arial"/>
          <w:sz w:val="16"/>
          <w:szCs w:val="16"/>
        </w:rPr>
        <w:t>00,000 in Total Service Charges during the Term (“TVC”) (following the expiration of the Ramp Period).</w:t>
      </w:r>
    </w:p>
    <w:p w:rsidR="007C2DC0" w:rsidRPr="00FB43E1" w:rsidRDefault="007C2DC0" w:rsidP="007C2DC0">
      <w:pPr>
        <w:autoSpaceDE w:val="0"/>
        <w:autoSpaceDN w:val="0"/>
        <w:adjustRightInd w:val="0"/>
        <w:rPr>
          <w:rFonts w:ascii="Arial" w:hAnsi="Arial" w:cs="Arial"/>
          <w:bCs/>
          <w:sz w:val="16"/>
          <w:szCs w:val="16"/>
        </w:rPr>
      </w:pPr>
    </w:p>
    <w:p w:rsidR="007C2DC0" w:rsidRPr="00FB43E1" w:rsidRDefault="007C2DC0" w:rsidP="007C2DC0">
      <w:pPr>
        <w:autoSpaceDE w:val="0"/>
        <w:autoSpaceDN w:val="0"/>
        <w:adjustRightInd w:val="0"/>
        <w:rPr>
          <w:rFonts w:ascii="Arial" w:hAnsi="Arial" w:cs="Arial"/>
          <w:sz w:val="16"/>
          <w:szCs w:val="16"/>
        </w:rPr>
      </w:pPr>
      <w:r w:rsidRPr="00FB43E1">
        <w:rPr>
          <w:rFonts w:ascii="Arial" w:hAnsi="Arial" w:cs="Arial"/>
          <w:sz w:val="16"/>
          <w:szCs w:val="16"/>
        </w:rPr>
        <w:t xml:space="preserve">“Total Service Charges” means all charges, after application of all discounts and credits, incurred by Customer for Services provided under the Agreement, specifically excluding: (a) Taxes; (b) charges for equipment and data center services (except as otherwise stated herein); (c) charges incurred for goods or services where Company or its affiliate acts as agent for Customer in its acquisition of goods or services; (d) non-recurring charges; (e) Governmental Charges; (f) international pass through access charges (i.e., Type 3/PTT) and charges for international access provided by Company (i.e., Type 1); (g) Company Wireless charges; (h) charges for Company services in locations where Company is the Incumbent Local Exchange Carrier (ILEC) (i) Document </w:t>
      </w:r>
      <w:r>
        <w:rPr>
          <w:rFonts w:ascii="Arial" w:hAnsi="Arial" w:cs="Arial"/>
          <w:sz w:val="16"/>
          <w:szCs w:val="16"/>
        </w:rPr>
        <w:t>Delivery Fax charges; (j)</w:t>
      </w:r>
      <w:r w:rsidRPr="00FB43E1">
        <w:rPr>
          <w:rFonts w:ascii="Arial" w:hAnsi="Arial" w:cs="Arial"/>
          <w:sz w:val="16"/>
          <w:szCs w:val="16"/>
        </w:rPr>
        <w:t xml:space="preserve"> other charges expressly excluded by the Agreement.</w:t>
      </w:r>
    </w:p>
    <w:p w:rsidR="007C2DC0" w:rsidRPr="00FB43E1" w:rsidRDefault="007C2DC0" w:rsidP="007C2DC0">
      <w:pPr>
        <w:ind w:left="720" w:hanging="720"/>
        <w:rPr>
          <w:rFonts w:ascii="Arial" w:hAnsi="Arial" w:cs="Arial"/>
          <w:sz w:val="16"/>
          <w:szCs w:val="16"/>
          <w:u w:val="single"/>
        </w:rPr>
      </w:pPr>
    </w:p>
    <w:p w:rsidR="007C2DC0" w:rsidRPr="00FB43E1" w:rsidRDefault="007C2DC0" w:rsidP="007C2DC0">
      <w:pPr>
        <w:autoSpaceDE w:val="0"/>
        <w:autoSpaceDN w:val="0"/>
        <w:adjustRightInd w:val="0"/>
        <w:rPr>
          <w:rFonts w:ascii="Arial" w:hAnsi="Arial" w:cs="Arial"/>
          <w:sz w:val="16"/>
          <w:szCs w:val="16"/>
        </w:rPr>
      </w:pPr>
      <w:r w:rsidRPr="00FB43E1">
        <w:rPr>
          <w:rFonts w:ascii="Arial" w:hAnsi="Arial" w:cs="Arial"/>
          <w:sz w:val="16"/>
          <w:szCs w:val="16"/>
          <w:u w:val="single"/>
        </w:rPr>
        <w:t>International Contribution</w:t>
      </w:r>
      <w:r w:rsidRPr="00FB43E1">
        <w:rPr>
          <w:rFonts w:ascii="Arial" w:hAnsi="Arial" w:cs="Arial"/>
          <w:sz w:val="16"/>
          <w:szCs w:val="16"/>
        </w:rPr>
        <w:t>. In addition, Total Service Charges for Company international Services invoiced from the following countries ("Foreign Billed Service(s) Usage Charges") shall contribute to the TVC: Argentina, Australia, Austria, Belgium, Brazil, Canada, China, Chile, Colombia, Czech Republic, Denmark, Finland, France, Germany, Greece, Hong Kong, Hungary, India, Ireland, Italy, Japan, Luxembourg, Malaysia, Mexico, Netherlands, New Zealand, Norway, Panama, Peru, Poland, Portugal, Russian Federation, Singapore, Slovakia, South Korea, Spain, Sweden, Switzerland, Taiwan, United Kingdom and Venezuela. The contributory countries are subject to change by Company at any time. For purposes of determining the contribution of Foreign Billed Service(s) Usage Charges towards Customer's TVC, Company will convert the Foreign Billed Service(s) Usage Charges from the applicable local currency to US dollars using an average monthly foreign currency exchange rate applied to the Foreign Billed Service(s) Usage Charges invoice in the corresponding month.</w:t>
      </w:r>
    </w:p>
    <w:p w:rsidR="007C2DC0" w:rsidRPr="00FB43E1" w:rsidRDefault="007C2DC0" w:rsidP="007C2DC0">
      <w:pPr>
        <w:autoSpaceDE w:val="0"/>
        <w:autoSpaceDN w:val="0"/>
        <w:adjustRightInd w:val="0"/>
        <w:rPr>
          <w:rFonts w:ascii="Arial" w:hAnsi="Arial" w:cs="Arial"/>
          <w:sz w:val="16"/>
          <w:szCs w:val="16"/>
          <w:u w:val="single"/>
        </w:rPr>
      </w:pPr>
    </w:p>
    <w:p w:rsidR="007C2DC0" w:rsidRPr="00FB43E1" w:rsidRDefault="007C2DC0" w:rsidP="007C2DC0">
      <w:pPr>
        <w:ind w:left="720" w:hanging="720"/>
        <w:rPr>
          <w:rFonts w:ascii="Arial" w:hAnsi="Arial" w:cs="Arial"/>
          <w:sz w:val="16"/>
          <w:szCs w:val="16"/>
        </w:rPr>
      </w:pPr>
      <w:r w:rsidRPr="00FB43E1">
        <w:rPr>
          <w:rFonts w:ascii="Arial" w:hAnsi="Arial" w:cs="Arial"/>
          <w:sz w:val="16"/>
          <w:szCs w:val="16"/>
          <w:u w:val="single"/>
        </w:rPr>
        <w:t>Rates and Charges</w:t>
      </w:r>
    </w:p>
    <w:p w:rsidR="007C2DC0" w:rsidRPr="00FB43E1" w:rsidRDefault="007C2DC0" w:rsidP="007C2DC0">
      <w:pPr>
        <w:ind w:left="720" w:hanging="720"/>
        <w:rPr>
          <w:rFonts w:ascii="Arial" w:hAnsi="Arial" w:cs="Arial"/>
          <w:sz w:val="16"/>
          <w:szCs w:val="16"/>
        </w:rPr>
      </w:pPr>
    </w:p>
    <w:p w:rsidR="007C2DC0" w:rsidRPr="00FB43E1" w:rsidRDefault="007C2DC0" w:rsidP="007C2DC0">
      <w:pPr>
        <w:ind w:left="720"/>
        <w:rPr>
          <w:rFonts w:ascii="Arial" w:hAnsi="Arial" w:cs="Arial"/>
          <w:sz w:val="16"/>
          <w:szCs w:val="16"/>
        </w:rPr>
      </w:pPr>
      <w:r w:rsidRPr="00FB43E1">
        <w:rPr>
          <w:rFonts w:ascii="Arial" w:hAnsi="Arial" w:cs="Arial"/>
          <w:sz w:val="16"/>
          <w:szCs w:val="16"/>
          <w:u w:val="single"/>
        </w:rPr>
        <w:t>Voice Services:</w:t>
      </w:r>
      <w:r w:rsidRPr="00FB43E1">
        <w:rPr>
          <w:rFonts w:ascii="Arial" w:hAnsi="Arial" w:cs="Arial"/>
          <w:sz w:val="16"/>
          <w:szCs w:val="16"/>
        </w:rPr>
        <w:t xml:space="preserve">  In lieu of and other rates and discounts, Customer will pay fixed per-minute rates ranging from $0.0103 to $0.4240 for the following Voice Services:</w:t>
      </w:r>
    </w:p>
    <w:p w:rsidR="007C2DC0" w:rsidRPr="00FB43E1" w:rsidRDefault="007C2DC0" w:rsidP="007C2DC0">
      <w:pPr>
        <w:ind w:left="720"/>
        <w:rPr>
          <w:rFonts w:ascii="Arial" w:hAnsi="Arial" w:cs="Arial"/>
          <w:sz w:val="16"/>
          <w:szCs w:val="16"/>
        </w:rPr>
      </w:pPr>
      <w:r w:rsidRPr="00FB43E1">
        <w:rPr>
          <w:rFonts w:ascii="Arial" w:hAnsi="Arial" w:cs="Arial"/>
          <w:sz w:val="16"/>
          <w:szCs w:val="16"/>
        </w:rPr>
        <w:t> </w:t>
      </w:r>
    </w:p>
    <w:p w:rsidR="007C2DC0" w:rsidRPr="00FB43E1" w:rsidRDefault="007C2DC0" w:rsidP="007C2DC0">
      <w:pPr>
        <w:ind w:left="1440"/>
        <w:rPr>
          <w:rFonts w:ascii="Arial" w:hAnsi="Arial" w:cs="Arial"/>
          <w:sz w:val="16"/>
          <w:szCs w:val="16"/>
        </w:rPr>
      </w:pPr>
      <w:r w:rsidRPr="00FB43E1">
        <w:rPr>
          <w:rFonts w:ascii="Arial" w:hAnsi="Arial" w:cs="Arial"/>
          <w:sz w:val="16"/>
          <w:szCs w:val="16"/>
          <w:u w:val="single"/>
        </w:rPr>
        <w:t>Domestic Voice Service:</w:t>
      </w:r>
      <w:r w:rsidRPr="00FB43E1">
        <w:rPr>
          <w:rFonts w:ascii="Arial" w:hAnsi="Arial" w:cs="Arial"/>
          <w:sz w:val="16"/>
          <w:szCs w:val="16"/>
        </w:rPr>
        <w:t xml:space="preserve">  Domestic Outbound Voice Service, including Calling Card and Domestic Inbound Voice Service based on origination and termination type. </w:t>
      </w:r>
    </w:p>
    <w:p w:rsidR="007C2DC0" w:rsidRPr="00FB43E1" w:rsidRDefault="007C2DC0" w:rsidP="007C2DC0">
      <w:pPr>
        <w:ind w:left="1440"/>
        <w:rPr>
          <w:rFonts w:ascii="Arial" w:hAnsi="Arial" w:cs="Arial"/>
          <w:sz w:val="16"/>
          <w:szCs w:val="16"/>
        </w:rPr>
      </w:pPr>
    </w:p>
    <w:p w:rsidR="007C2DC0" w:rsidRPr="00FB43E1" w:rsidRDefault="007C2DC0" w:rsidP="007C2DC0">
      <w:pPr>
        <w:ind w:left="1440"/>
        <w:rPr>
          <w:rFonts w:ascii="Arial" w:hAnsi="Arial" w:cs="Arial"/>
          <w:sz w:val="16"/>
          <w:szCs w:val="16"/>
        </w:rPr>
      </w:pPr>
      <w:r w:rsidRPr="00FB43E1">
        <w:rPr>
          <w:rFonts w:ascii="Arial" w:hAnsi="Arial" w:cs="Arial"/>
          <w:sz w:val="16"/>
          <w:szCs w:val="16"/>
          <w:u w:val="single"/>
        </w:rPr>
        <w:t>International Outbound Voice Service</w:t>
      </w:r>
      <w:r w:rsidRPr="00FB43E1">
        <w:rPr>
          <w:rFonts w:ascii="Arial" w:hAnsi="Arial" w:cs="Arial"/>
          <w:sz w:val="16"/>
          <w:szCs w:val="16"/>
        </w:rPr>
        <w:t>:  International Outbound Voice Service terminating in the following locations: Argentina, Brazil, Belgium, Canada, Colombia, Costa Rica, Egypt, France, Germany, Guatemala, Hong Kong, India, Italy, Mexico – All Bands, Panama, Philippines, Poland, Singapore, Spain, Switzerland/Lichtenstein, United Kingdom and Venezuela.</w:t>
      </w:r>
    </w:p>
    <w:p w:rsidR="007C2DC0" w:rsidRPr="00FB43E1" w:rsidRDefault="007C2DC0" w:rsidP="007C2DC0">
      <w:pPr>
        <w:ind w:left="1440"/>
        <w:rPr>
          <w:rFonts w:ascii="Arial" w:hAnsi="Arial" w:cs="Arial"/>
          <w:sz w:val="16"/>
          <w:szCs w:val="16"/>
        </w:rPr>
      </w:pPr>
    </w:p>
    <w:p w:rsidR="007C2DC0" w:rsidRPr="00FB43E1" w:rsidRDefault="007C2DC0" w:rsidP="007C2DC0">
      <w:pPr>
        <w:ind w:left="1440"/>
        <w:rPr>
          <w:rFonts w:ascii="Arial" w:hAnsi="Arial" w:cs="Arial"/>
          <w:sz w:val="16"/>
          <w:szCs w:val="16"/>
        </w:rPr>
      </w:pPr>
      <w:r w:rsidRPr="00FB43E1">
        <w:rPr>
          <w:rFonts w:ascii="Arial" w:hAnsi="Arial" w:cs="Arial"/>
          <w:sz w:val="16"/>
          <w:szCs w:val="16"/>
          <w:u w:val="single"/>
        </w:rPr>
        <w:t>International Inbound Voice Service</w:t>
      </w:r>
      <w:r w:rsidRPr="00FB43E1">
        <w:rPr>
          <w:rFonts w:ascii="Arial" w:hAnsi="Arial" w:cs="Arial"/>
          <w:sz w:val="16"/>
          <w:szCs w:val="16"/>
        </w:rPr>
        <w:t>:  International Inbound Voice Service usage originating in the following location: Canada and United Kingdom.</w:t>
      </w:r>
    </w:p>
    <w:p w:rsidR="007C2DC0" w:rsidRPr="00FB43E1" w:rsidRDefault="007C2DC0" w:rsidP="007C2DC0">
      <w:pPr>
        <w:ind w:left="1440"/>
        <w:rPr>
          <w:rFonts w:ascii="Arial" w:hAnsi="Arial" w:cs="Arial"/>
          <w:sz w:val="16"/>
          <w:szCs w:val="16"/>
        </w:rPr>
      </w:pPr>
    </w:p>
    <w:p w:rsidR="007C2DC0" w:rsidRPr="00FB43E1" w:rsidRDefault="007C2DC0" w:rsidP="007C2DC0">
      <w:pPr>
        <w:ind w:left="1440"/>
        <w:rPr>
          <w:rFonts w:ascii="Arial" w:hAnsi="Arial" w:cs="Arial"/>
          <w:color w:val="000000"/>
          <w:sz w:val="16"/>
          <w:szCs w:val="16"/>
        </w:rPr>
      </w:pPr>
      <w:r w:rsidRPr="00FB43E1">
        <w:rPr>
          <w:rFonts w:ascii="Arial" w:hAnsi="Arial" w:cs="Arial"/>
          <w:color w:val="000000"/>
          <w:sz w:val="16"/>
          <w:szCs w:val="16"/>
          <w:u w:val="single"/>
        </w:rPr>
        <w:t>Global Inbound Service</w:t>
      </w:r>
      <w:r w:rsidRPr="00FB43E1">
        <w:rPr>
          <w:rFonts w:ascii="Arial" w:hAnsi="Arial" w:cs="Arial"/>
          <w:color w:val="000000"/>
          <w:sz w:val="16"/>
          <w:szCs w:val="16"/>
        </w:rPr>
        <w:t xml:space="preserve">:  Global Inbound Voice Service originating in the following location: Saudi Arabia and terminating in the U.S. </w:t>
      </w:r>
    </w:p>
    <w:p w:rsidR="007C2DC0" w:rsidRPr="00FB43E1" w:rsidRDefault="007C2DC0" w:rsidP="007C2DC0">
      <w:pPr>
        <w:tabs>
          <w:tab w:val="left" w:pos="720"/>
        </w:tabs>
        <w:autoSpaceDE w:val="0"/>
        <w:autoSpaceDN w:val="0"/>
        <w:adjustRightInd w:val="0"/>
        <w:ind w:left="277" w:right="18"/>
        <w:rPr>
          <w:rFonts w:ascii="Arial" w:hAnsi="Arial" w:cs="Arial"/>
          <w:sz w:val="16"/>
          <w:szCs w:val="16"/>
        </w:rPr>
      </w:pPr>
    </w:p>
    <w:p w:rsidR="007C2DC0" w:rsidRPr="00FB43E1" w:rsidRDefault="007C2DC0" w:rsidP="007C2DC0">
      <w:pPr>
        <w:ind w:left="720"/>
        <w:rPr>
          <w:rFonts w:ascii="Arial" w:hAnsi="Arial" w:cs="Arial"/>
          <w:sz w:val="16"/>
          <w:szCs w:val="16"/>
          <w:u w:val="single"/>
        </w:rPr>
      </w:pPr>
      <w:r w:rsidRPr="00FB43E1">
        <w:rPr>
          <w:rFonts w:ascii="Arial" w:hAnsi="Arial" w:cs="Arial"/>
          <w:sz w:val="16"/>
          <w:szCs w:val="16"/>
        </w:rPr>
        <w:t xml:space="preserve">In lieu of any other rates and discounts, Customer will pay fixed per-call rates ranging from $0.0 to $0.10 for the following Voice Services.  </w:t>
      </w:r>
    </w:p>
    <w:p w:rsidR="007C2DC0" w:rsidRPr="00FB43E1" w:rsidRDefault="007C2DC0" w:rsidP="007C2DC0">
      <w:pPr>
        <w:ind w:left="1440"/>
        <w:rPr>
          <w:rFonts w:ascii="Arial" w:hAnsi="Arial" w:cs="Arial"/>
          <w:sz w:val="16"/>
          <w:szCs w:val="16"/>
        </w:rPr>
      </w:pPr>
    </w:p>
    <w:p w:rsidR="007C2DC0" w:rsidRPr="00FB43E1" w:rsidRDefault="007C2DC0" w:rsidP="007C2DC0">
      <w:pPr>
        <w:autoSpaceDE w:val="0"/>
        <w:autoSpaceDN w:val="0"/>
        <w:adjustRightInd w:val="0"/>
        <w:ind w:left="720" w:firstLine="720"/>
        <w:rPr>
          <w:rFonts w:ascii="Arial" w:hAnsi="Arial" w:cs="Arial"/>
          <w:sz w:val="16"/>
          <w:szCs w:val="16"/>
        </w:rPr>
      </w:pPr>
      <w:r w:rsidRPr="00FB43E1">
        <w:rPr>
          <w:rFonts w:ascii="Arial" w:hAnsi="Arial" w:cs="Arial"/>
          <w:sz w:val="16"/>
          <w:szCs w:val="16"/>
          <w:u w:val="single"/>
        </w:rPr>
        <w:t>Interstate Card Surcharge Per Call</w:t>
      </w:r>
    </w:p>
    <w:p w:rsidR="007C2DC0" w:rsidRPr="00FB43E1" w:rsidRDefault="007C2DC0" w:rsidP="007C2DC0">
      <w:pPr>
        <w:autoSpaceDE w:val="0"/>
        <w:autoSpaceDN w:val="0"/>
        <w:adjustRightInd w:val="0"/>
        <w:rPr>
          <w:rFonts w:ascii="Arial" w:hAnsi="Arial" w:cs="Arial"/>
          <w:sz w:val="16"/>
          <w:szCs w:val="16"/>
        </w:rPr>
      </w:pPr>
    </w:p>
    <w:p w:rsidR="007C2DC0" w:rsidRPr="00FB43E1" w:rsidRDefault="007C2DC0" w:rsidP="007C2DC0">
      <w:pPr>
        <w:autoSpaceDE w:val="0"/>
        <w:autoSpaceDN w:val="0"/>
        <w:adjustRightInd w:val="0"/>
        <w:ind w:left="720" w:firstLine="720"/>
        <w:rPr>
          <w:rFonts w:ascii="Arial" w:hAnsi="Arial" w:cs="Arial"/>
          <w:sz w:val="16"/>
          <w:szCs w:val="16"/>
        </w:rPr>
      </w:pPr>
      <w:r w:rsidRPr="00FB43E1">
        <w:rPr>
          <w:rFonts w:ascii="Arial" w:hAnsi="Arial" w:cs="Arial"/>
          <w:sz w:val="16"/>
          <w:szCs w:val="16"/>
          <w:u w:val="single"/>
        </w:rPr>
        <w:t>Global Card Surcharge Per Call</w:t>
      </w:r>
    </w:p>
    <w:p w:rsidR="007C2DC0" w:rsidRPr="00FB43E1" w:rsidRDefault="007C2DC0" w:rsidP="007C2DC0">
      <w:pPr>
        <w:autoSpaceDE w:val="0"/>
        <w:autoSpaceDN w:val="0"/>
        <w:adjustRightInd w:val="0"/>
        <w:ind w:left="720" w:firstLine="720"/>
        <w:rPr>
          <w:rFonts w:ascii="Arial" w:hAnsi="Arial" w:cs="Arial"/>
          <w:i/>
          <w:iCs/>
          <w:sz w:val="16"/>
          <w:szCs w:val="16"/>
        </w:rPr>
      </w:pPr>
    </w:p>
    <w:p w:rsidR="007C2DC0" w:rsidRPr="00FB43E1" w:rsidRDefault="007C2DC0" w:rsidP="007C2DC0">
      <w:pPr>
        <w:autoSpaceDE w:val="0"/>
        <w:autoSpaceDN w:val="0"/>
        <w:adjustRightInd w:val="0"/>
        <w:ind w:left="720" w:firstLine="720"/>
        <w:rPr>
          <w:rFonts w:ascii="Arial" w:hAnsi="Arial" w:cs="Arial"/>
          <w:sz w:val="16"/>
          <w:szCs w:val="16"/>
          <w:u w:val="single"/>
        </w:rPr>
      </w:pPr>
      <w:r w:rsidRPr="00FB43E1">
        <w:rPr>
          <w:rFonts w:ascii="Arial" w:hAnsi="Arial" w:cs="Arial"/>
          <w:sz w:val="16"/>
          <w:szCs w:val="16"/>
          <w:u w:val="single"/>
        </w:rPr>
        <w:t>Calling Card. Surcharge Per Call</w:t>
      </w:r>
    </w:p>
    <w:p w:rsidR="007C2DC0" w:rsidRPr="00FB43E1" w:rsidRDefault="007C2DC0" w:rsidP="007C2DC0">
      <w:pPr>
        <w:autoSpaceDE w:val="0"/>
        <w:autoSpaceDN w:val="0"/>
        <w:adjustRightInd w:val="0"/>
        <w:ind w:left="720" w:firstLine="720"/>
        <w:rPr>
          <w:rFonts w:ascii="Arial" w:hAnsi="Arial" w:cs="Arial"/>
          <w:sz w:val="16"/>
          <w:szCs w:val="16"/>
          <w:u w:val="single"/>
        </w:rPr>
      </w:pPr>
    </w:p>
    <w:p w:rsidR="007C2DC0" w:rsidRPr="00FB43E1" w:rsidRDefault="007C2DC0" w:rsidP="007C2DC0">
      <w:pPr>
        <w:ind w:left="720"/>
        <w:rPr>
          <w:rFonts w:ascii="Arial" w:hAnsi="Arial" w:cs="Arial"/>
          <w:sz w:val="16"/>
          <w:szCs w:val="16"/>
        </w:rPr>
      </w:pPr>
      <w:r w:rsidRPr="00FB43E1">
        <w:rPr>
          <w:rFonts w:ascii="Arial" w:hAnsi="Arial" w:cs="Arial"/>
          <w:sz w:val="16"/>
          <w:szCs w:val="16"/>
          <w:u w:val="single"/>
        </w:rPr>
        <w:t>Conferencing Services:</w:t>
      </w:r>
      <w:r w:rsidRPr="00FB43E1">
        <w:rPr>
          <w:rFonts w:ascii="Arial" w:hAnsi="Arial" w:cs="Arial"/>
          <w:sz w:val="16"/>
          <w:szCs w:val="16"/>
        </w:rPr>
        <w:t xml:space="preserve">  </w:t>
      </w:r>
    </w:p>
    <w:p w:rsidR="007C2DC0" w:rsidRPr="00FB43E1" w:rsidRDefault="007C2DC0" w:rsidP="007C2DC0">
      <w:pPr>
        <w:tabs>
          <w:tab w:val="left" w:pos="1870"/>
        </w:tabs>
        <w:ind w:left="720"/>
        <w:rPr>
          <w:rFonts w:ascii="Arial" w:hAnsi="Arial" w:cs="Arial"/>
          <w:sz w:val="16"/>
          <w:szCs w:val="16"/>
        </w:rPr>
      </w:pPr>
      <w:r w:rsidRPr="00FB43E1">
        <w:rPr>
          <w:rFonts w:ascii="Arial" w:hAnsi="Arial" w:cs="Arial"/>
          <w:sz w:val="16"/>
          <w:szCs w:val="16"/>
        </w:rPr>
        <w:tab/>
      </w:r>
    </w:p>
    <w:p w:rsidR="007C2DC0" w:rsidRPr="00FB43E1" w:rsidRDefault="007C2DC0" w:rsidP="007C2DC0">
      <w:pPr>
        <w:ind w:left="1440"/>
        <w:rPr>
          <w:rFonts w:ascii="Arial" w:hAnsi="Arial" w:cs="Arial"/>
          <w:sz w:val="16"/>
          <w:szCs w:val="16"/>
        </w:rPr>
      </w:pPr>
      <w:r w:rsidRPr="00FB43E1">
        <w:rPr>
          <w:rFonts w:ascii="Arial" w:hAnsi="Arial" w:cs="Arial"/>
          <w:sz w:val="16"/>
          <w:szCs w:val="16"/>
          <w:u w:val="single"/>
        </w:rPr>
        <w:lastRenderedPageBreak/>
        <w:t>Audio Conferencing</w:t>
      </w:r>
      <w:r w:rsidRPr="00FB43E1">
        <w:rPr>
          <w:rFonts w:ascii="Arial" w:hAnsi="Arial" w:cs="Arial"/>
          <w:sz w:val="16"/>
          <w:szCs w:val="16"/>
        </w:rPr>
        <w:t>:  In lieu of any other rates and discounts, Customer will pay fixed per-minute per bridge rates ranging from $0.0350 to $0.4200 for the following Conferencing Services:</w:t>
      </w:r>
    </w:p>
    <w:p w:rsidR="007C2DC0" w:rsidRPr="00FB43E1" w:rsidRDefault="007C2DC0" w:rsidP="007C2DC0">
      <w:pPr>
        <w:ind w:left="1440"/>
        <w:rPr>
          <w:rFonts w:ascii="Arial" w:hAnsi="Arial" w:cs="Arial"/>
          <w:sz w:val="16"/>
          <w:szCs w:val="16"/>
          <w:u w:val="single"/>
        </w:rPr>
      </w:pPr>
    </w:p>
    <w:p w:rsidR="007C2DC0" w:rsidRPr="00FB43E1" w:rsidRDefault="007C2DC0" w:rsidP="007C2DC0">
      <w:pPr>
        <w:ind w:left="2160"/>
        <w:rPr>
          <w:rFonts w:ascii="Arial" w:hAnsi="Arial" w:cs="Arial"/>
          <w:sz w:val="16"/>
          <w:szCs w:val="16"/>
        </w:rPr>
      </w:pPr>
      <w:r w:rsidRPr="00FB43E1">
        <w:rPr>
          <w:rFonts w:ascii="Arial" w:hAnsi="Arial" w:cs="Arial"/>
          <w:sz w:val="16"/>
          <w:szCs w:val="16"/>
          <w:u w:val="single"/>
        </w:rPr>
        <w:t>Domestic Audio Conferencing:</w:t>
      </w:r>
      <w:r w:rsidRPr="00FB43E1">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7C2DC0" w:rsidRPr="00FB43E1" w:rsidRDefault="007C2DC0" w:rsidP="007C2DC0">
      <w:pPr>
        <w:ind w:left="2160" w:hanging="288"/>
        <w:rPr>
          <w:rFonts w:ascii="Arial" w:hAnsi="Arial" w:cs="Arial"/>
          <w:sz w:val="16"/>
          <w:szCs w:val="16"/>
          <w:u w:val="single"/>
        </w:rPr>
      </w:pPr>
    </w:p>
    <w:p w:rsidR="007C2DC0" w:rsidRPr="00FB43E1" w:rsidRDefault="007C2DC0" w:rsidP="007C2DC0">
      <w:pPr>
        <w:ind w:left="2160"/>
        <w:rPr>
          <w:rFonts w:ascii="Arial" w:hAnsi="Arial" w:cs="Arial"/>
          <w:sz w:val="16"/>
          <w:szCs w:val="16"/>
        </w:rPr>
      </w:pPr>
      <w:r w:rsidRPr="00FB43E1">
        <w:rPr>
          <w:rFonts w:ascii="Arial" w:hAnsi="Arial" w:cs="Arial"/>
          <w:sz w:val="16"/>
          <w:szCs w:val="16"/>
          <w:u w:val="single"/>
        </w:rPr>
        <w:t>Instant Replay Plus:</w:t>
      </w:r>
      <w:r w:rsidRPr="00FB43E1">
        <w:rPr>
          <w:rFonts w:ascii="Arial" w:hAnsi="Arial" w:cs="Arial"/>
          <w:sz w:val="16"/>
          <w:szCs w:val="16"/>
        </w:rPr>
        <w:t>   Fixed per-minute per-participant rates for Instant Replay Plus usage using toll free number access and toll number access.</w:t>
      </w:r>
    </w:p>
    <w:p w:rsidR="007C2DC0" w:rsidRPr="00FB43E1" w:rsidRDefault="007C2DC0" w:rsidP="007C2DC0">
      <w:pPr>
        <w:ind w:left="2160"/>
        <w:rPr>
          <w:rFonts w:ascii="Arial" w:hAnsi="Arial" w:cs="Arial"/>
          <w:sz w:val="16"/>
          <w:szCs w:val="16"/>
        </w:rPr>
      </w:pPr>
    </w:p>
    <w:p w:rsidR="007C2DC0" w:rsidRPr="00FB43E1" w:rsidRDefault="007C2DC0" w:rsidP="007C2DC0">
      <w:pPr>
        <w:ind w:left="2160"/>
        <w:rPr>
          <w:rFonts w:ascii="Arial" w:hAnsi="Arial" w:cs="Arial"/>
          <w:sz w:val="16"/>
          <w:szCs w:val="16"/>
        </w:rPr>
      </w:pPr>
      <w:r w:rsidRPr="00FB43E1">
        <w:rPr>
          <w:rFonts w:ascii="Arial" w:hAnsi="Arial" w:cs="Arial"/>
          <w:sz w:val="16"/>
          <w:szCs w:val="16"/>
          <w:u w:val="single"/>
        </w:rPr>
        <w:t>Canadian Audio Conferencing</w:t>
      </w:r>
      <w:r w:rsidRPr="00FB43E1">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7C2DC0" w:rsidRPr="00FB43E1" w:rsidRDefault="007C2DC0" w:rsidP="007C2DC0">
      <w:pPr>
        <w:ind w:left="2160"/>
        <w:rPr>
          <w:rFonts w:ascii="Arial" w:hAnsi="Arial" w:cs="Arial"/>
          <w:sz w:val="16"/>
          <w:szCs w:val="16"/>
          <w:u w:val="single"/>
        </w:rPr>
      </w:pPr>
    </w:p>
    <w:p w:rsidR="007C2DC0" w:rsidRPr="00FB43E1" w:rsidRDefault="007C2DC0" w:rsidP="007C2DC0">
      <w:pPr>
        <w:ind w:left="2160"/>
        <w:rPr>
          <w:rFonts w:ascii="Arial" w:hAnsi="Arial" w:cs="Arial"/>
          <w:sz w:val="16"/>
          <w:szCs w:val="16"/>
        </w:rPr>
      </w:pPr>
      <w:r w:rsidRPr="00FB43E1">
        <w:rPr>
          <w:rFonts w:ascii="Arial" w:hAnsi="Arial" w:cs="Arial"/>
          <w:sz w:val="16"/>
          <w:szCs w:val="16"/>
          <w:u w:val="single"/>
        </w:rPr>
        <w:t>Global Access Transport Charges (U.S. Bridged):</w:t>
      </w:r>
      <w:r w:rsidRPr="00FB43E1">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7C2DC0" w:rsidRPr="00FB43E1" w:rsidRDefault="007C2DC0" w:rsidP="007C2DC0">
      <w:pPr>
        <w:ind w:left="2160"/>
        <w:rPr>
          <w:rFonts w:ascii="Arial" w:hAnsi="Arial" w:cs="Arial"/>
          <w:sz w:val="16"/>
          <w:szCs w:val="16"/>
        </w:rPr>
      </w:pPr>
    </w:p>
    <w:p w:rsidR="007C2DC0" w:rsidRPr="00FB43E1" w:rsidRDefault="007C2DC0" w:rsidP="007C2DC0">
      <w:pPr>
        <w:ind w:left="1440"/>
        <w:rPr>
          <w:rFonts w:ascii="Arial" w:hAnsi="Arial" w:cs="Arial"/>
          <w:sz w:val="16"/>
          <w:szCs w:val="16"/>
        </w:rPr>
      </w:pPr>
      <w:r w:rsidRPr="00FB43E1">
        <w:rPr>
          <w:rFonts w:ascii="Arial" w:hAnsi="Arial" w:cs="Arial"/>
          <w:sz w:val="16"/>
          <w:szCs w:val="16"/>
          <w:u w:val="single"/>
        </w:rPr>
        <w:t>Video Conferencing:</w:t>
      </w:r>
      <w:r w:rsidRPr="00FB43E1">
        <w:rPr>
          <w:rFonts w:ascii="Arial" w:hAnsi="Arial" w:cs="Arial"/>
          <w:sz w:val="16"/>
          <w:szCs w:val="16"/>
        </w:rPr>
        <w:t xml:space="preserve">  In lieu of any other rates and discounts, Customer will pay a fixed per-minute rates ranging from $0.0410. to $07000. for the following Video Conferencing Services:</w:t>
      </w:r>
    </w:p>
    <w:p w:rsidR="007C2DC0" w:rsidRPr="00FB43E1" w:rsidRDefault="007C2DC0" w:rsidP="007C2DC0">
      <w:pPr>
        <w:ind w:left="2160"/>
        <w:rPr>
          <w:rFonts w:ascii="Arial" w:hAnsi="Arial" w:cs="Arial"/>
          <w:sz w:val="16"/>
          <w:szCs w:val="16"/>
          <w:u w:val="single"/>
        </w:rPr>
      </w:pPr>
    </w:p>
    <w:p w:rsidR="007C2DC0" w:rsidRPr="00FB43E1" w:rsidRDefault="007C2DC0" w:rsidP="007C2DC0">
      <w:pPr>
        <w:ind w:left="2160"/>
        <w:rPr>
          <w:rFonts w:ascii="Arial" w:hAnsi="Arial" w:cs="Arial"/>
          <w:sz w:val="16"/>
          <w:szCs w:val="16"/>
        </w:rPr>
      </w:pPr>
      <w:r w:rsidRPr="00FB43E1">
        <w:rPr>
          <w:rFonts w:ascii="Arial" w:hAnsi="Arial" w:cs="Arial"/>
          <w:sz w:val="16"/>
          <w:szCs w:val="16"/>
          <w:u w:val="single"/>
        </w:rPr>
        <w:t>ISDN Port (Bridging) Usage</w:t>
      </w:r>
      <w:r w:rsidRPr="00FB43E1">
        <w:rPr>
          <w:rFonts w:ascii="Arial" w:hAnsi="Arial" w:cs="Arial"/>
          <w:sz w:val="16"/>
          <w:szCs w:val="16"/>
        </w:rPr>
        <w:t>. Based on charge type, including Premier/Standard /Unattended ISDN Bridging and Instant Video ISDN Bridging.</w:t>
      </w:r>
    </w:p>
    <w:p w:rsidR="007C2DC0" w:rsidRPr="00FB43E1" w:rsidRDefault="007C2DC0" w:rsidP="007C2DC0">
      <w:pPr>
        <w:ind w:left="2160"/>
        <w:rPr>
          <w:rFonts w:ascii="Arial" w:hAnsi="Arial" w:cs="Arial"/>
          <w:sz w:val="16"/>
          <w:szCs w:val="16"/>
        </w:rPr>
      </w:pPr>
    </w:p>
    <w:p w:rsidR="007C2DC0" w:rsidRPr="00FB43E1" w:rsidRDefault="007C2DC0" w:rsidP="007C2DC0">
      <w:pPr>
        <w:ind w:left="2160"/>
        <w:rPr>
          <w:rFonts w:ascii="Arial" w:hAnsi="Arial" w:cs="Arial"/>
          <w:sz w:val="16"/>
          <w:szCs w:val="16"/>
        </w:rPr>
      </w:pPr>
      <w:r w:rsidRPr="00FB43E1">
        <w:rPr>
          <w:rFonts w:ascii="Arial" w:hAnsi="Arial" w:cs="Arial"/>
          <w:sz w:val="16"/>
          <w:szCs w:val="16"/>
          <w:u w:val="single"/>
        </w:rPr>
        <w:t>ISDN Dial Out Transport</w:t>
      </w:r>
      <w:r w:rsidRPr="00FB43E1">
        <w:rPr>
          <w:rFonts w:ascii="Arial" w:hAnsi="Arial" w:cs="Arial"/>
          <w:sz w:val="16"/>
          <w:szCs w:val="16"/>
        </w:rPr>
        <w:t>. Transport for Video Conferencing Service is based upon Participant’s site location.</w:t>
      </w:r>
    </w:p>
    <w:p w:rsidR="007C2DC0" w:rsidRPr="00FB43E1" w:rsidRDefault="007C2DC0" w:rsidP="007C2DC0">
      <w:pPr>
        <w:ind w:left="2160"/>
        <w:rPr>
          <w:rFonts w:ascii="Arial" w:hAnsi="Arial" w:cs="Arial"/>
          <w:sz w:val="16"/>
          <w:szCs w:val="16"/>
          <w:u w:val="single"/>
        </w:rPr>
      </w:pPr>
    </w:p>
    <w:p w:rsidR="007C2DC0" w:rsidRPr="00FB43E1" w:rsidRDefault="007C2DC0" w:rsidP="007C2DC0">
      <w:pPr>
        <w:rPr>
          <w:rFonts w:ascii="Arial" w:hAnsi="Arial" w:cs="Arial"/>
          <w:sz w:val="16"/>
          <w:szCs w:val="16"/>
        </w:rPr>
      </w:pPr>
      <w:r w:rsidRPr="00FB43E1">
        <w:rPr>
          <w:rFonts w:ascii="Arial" w:hAnsi="Arial" w:cs="Arial"/>
          <w:sz w:val="16"/>
          <w:szCs w:val="16"/>
          <w:u w:val="single"/>
        </w:rPr>
        <w:t>Data Services</w:t>
      </w:r>
      <w:r w:rsidRPr="00FB43E1">
        <w:rPr>
          <w:rFonts w:ascii="Arial" w:hAnsi="Arial" w:cs="Arial"/>
          <w:sz w:val="16"/>
          <w:szCs w:val="16"/>
        </w:rPr>
        <w:t xml:space="preserve">: </w:t>
      </w:r>
    </w:p>
    <w:p w:rsidR="007C2DC0" w:rsidRPr="00FB43E1" w:rsidRDefault="007C2DC0" w:rsidP="007C2DC0">
      <w:pPr>
        <w:ind w:left="720"/>
        <w:rPr>
          <w:rFonts w:ascii="Arial" w:hAnsi="Arial" w:cs="Arial"/>
          <w:sz w:val="16"/>
          <w:szCs w:val="16"/>
        </w:rPr>
      </w:pPr>
    </w:p>
    <w:p w:rsidR="007C2DC0" w:rsidRPr="00FB43E1" w:rsidRDefault="007C2DC0" w:rsidP="007C2DC0">
      <w:pPr>
        <w:ind w:left="1440"/>
        <w:rPr>
          <w:rFonts w:ascii="Arial" w:hAnsi="Arial" w:cs="Arial"/>
          <w:sz w:val="16"/>
          <w:szCs w:val="16"/>
        </w:rPr>
      </w:pPr>
      <w:r w:rsidRPr="00FB43E1">
        <w:rPr>
          <w:rFonts w:ascii="Arial" w:hAnsi="Arial" w:cs="Arial"/>
          <w:sz w:val="16"/>
          <w:szCs w:val="16"/>
          <w:u w:val="single"/>
        </w:rPr>
        <w:t>Access:</w:t>
      </w:r>
    </w:p>
    <w:p w:rsidR="007C2DC0" w:rsidRPr="00FB43E1" w:rsidRDefault="007C2DC0" w:rsidP="007C2DC0">
      <w:pPr>
        <w:ind w:left="1440"/>
        <w:rPr>
          <w:rFonts w:ascii="Arial" w:hAnsi="Arial" w:cs="Arial"/>
          <w:sz w:val="16"/>
          <w:szCs w:val="16"/>
        </w:rPr>
      </w:pPr>
    </w:p>
    <w:p w:rsidR="007C2DC0" w:rsidRPr="00FB43E1" w:rsidRDefault="007C2DC0" w:rsidP="007C2DC0">
      <w:pPr>
        <w:ind w:left="1440"/>
        <w:rPr>
          <w:rFonts w:ascii="Arial" w:hAnsi="Arial" w:cs="Arial"/>
          <w:sz w:val="16"/>
          <w:szCs w:val="16"/>
        </w:rPr>
      </w:pPr>
      <w:r w:rsidRPr="00FB43E1">
        <w:rPr>
          <w:rFonts w:ascii="Arial" w:hAnsi="Arial" w:cs="Arial"/>
          <w:sz w:val="16"/>
          <w:szCs w:val="16"/>
          <w:u w:val="single"/>
        </w:rPr>
        <w:t>Network Services Local Access Services:</w:t>
      </w:r>
      <w:r w:rsidRPr="00FB43E1">
        <w:rPr>
          <w:rFonts w:ascii="Arial" w:hAnsi="Arial" w:cs="Arial"/>
          <w:sz w:val="16"/>
          <w:szCs w:val="16"/>
        </w:rPr>
        <w:t xml:space="preserve">  In lieu of any other rates and discounts, Customer will pay a fixed monthly recurring per-circuit local loop charge of $170 for DS-1 Access Service.</w:t>
      </w:r>
    </w:p>
    <w:p w:rsidR="007C2DC0" w:rsidRPr="00FB43E1" w:rsidRDefault="007C2DC0" w:rsidP="007C2DC0">
      <w:pPr>
        <w:ind w:left="1440"/>
        <w:rPr>
          <w:rFonts w:ascii="Arial" w:hAnsi="Arial" w:cs="Arial"/>
          <w:sz w:val="16"/>
          <w:szCs w:val="16"/>
          <w:u w:val="single"/>
        </w:rPr>
      </w:pPr>
    </w:p>
    <w:p w:rsidR="007C2DC0" w:rsidRPr="00FB43E1" w:rsidRDefault="007C2DC0" w:rsidP="007C2DC0">
      <w:pPr>
        <w:ind w:left="1440"/>
        <w:rPr>
          <w:rFonts w:ascii="Arial" w:hAnsi="Arial" w:cs="Arial"/>
          <w:sz w:val="16"/>
          <w:szCs w:val="16"/>
        </w:rPr>
      </w:pPr>
      <w:r w:rsidRPr="00FB43E1">
        <w:rPr>
          <w:rFonts w:ascii="Arial" w:hAnsi="Arial" w:cs="Arial"/>
          <w:sz w:val="16"/>
          <w:szCs w:val="16"/>
          <w:u w:val="single"/>
        </w:rPr>
        <w:t>Network Services Local Access Services:</w:t>
      </w:r>
      <w:r w:rsidRPr="00FB43E1">
        <w:rPr>
          <w:rFonts w:ascii="Arial" w:hAnsi="Arial" w:cs="Arial"/>
          <w:sz w:val="16"/>
          <w:szCs w:val="16"/>
        </w:rPr>
        <w:t xml:space="preserve">  In lieu of any other rates and discounts, Customer will pay fixed monthly recurring per-circuit local loop charges ranging from $3,000 to $8,000 for DS-3 Access Service at 4 CLLI code mutually agreed upon by the Customer and the Company.</w:t>
      </w:r>
    </w:p>
    <w:p w:rsidR="007C2DC0" w:rsidRPr="00FB43E1" w:rsidRDefault="007C2DC0" w:rsidP="007C2DC0">
      <w:pPr>
        <w:ind w:left="1440"/>
        <w:rPr>
          <w:rFonts w:ascii="Arial" w:hAnsi="Arial" w:cs="Arial"/>
          <w:sz w:val="16"/>
          <w:szCs w:val="16"/>
          <w:u w:val="single"/>
        </w:rPr>
      </w:pPr>
    </w:p>
    <w:p w:rsidR="007C2DC0" w:rsidRDefault="007C2DC0" w:rsidP="007C2DC0">
      <w:pPr>
        <w:autoSpaceDE w:val="0"/>
        <w:autoSpaceDN w:val="0"/>
        <w:adjustRightInd w:val="0"/>
        <w:ind w:left="1440"/>
        <w:rPr>
          <w:rFonts w:ascii="Arial" w:hAnsi="Arial" w:cs="Arial"/>
          <w:sz w:val="16"/>
          <w:szCs w:val="16"/>
        </w:rPr>
      </w:pPr>
      <w:r w:rsidRPr="00FB43E1">
        <w:rPr>
          <w:rFonts w:ascii="Arial" w:hAnsi="Arial" w:cs="Arial"/>
          <w:bCs/>
          <w:sz w:val="16"/>
          <w:szCs w:val="16"/>
          <w:u w:val="single"/>
        </w:rPr>
        <w:t>International Private Line – Half Circuit</w:t>
      </w:r>
      <w:r w:rsidRPr="00FB43E1">
        <w:rPr>
          <w:rFonts w:ascii="Arial" w:hAnsi="Arial" w:cs="Arial"/>
          <w:bCs/>
          <w:sz w:val="16"/>
          <w:szCs w:val="16"/>
        </w:rPr>
        <w:t xml:space="preserve">:  </w:t>
      </w:r>
      <w:r w:rsidRPr="00FB43E1">
        <w:rPr>
          <w:rFonts w:ascii="Arial" w:hAnsi="Arial" w:cs="Arial"/>
          <w:sz w:val="16"/>
          <w:szCs w:val="16"/>
        </w:rPr>
        <w:t>In lieu of any other rates and discounts Customer will pay a fixed monthly recurring IOC charge of $6,706 and non-recurring charge of $956 for STM-1 International Private Line Service between Pompano Beach, FL and Costa Rica. These rates apply only to the US half-circuit IOC portion of the circuit.  Local loop access service is not included</w:t>
      </w:r>
    </w:p>
    <w:p w:rsidR="007C2DC0" w:rsidRDefault="007C2DC0" w:rsidP="007C2DC0">
      <w:pPr>
        <w:autoSpaceDE w:val="0"/>
        <w:autoSpaceDN w:val="0"/>
        <w:adjustRightInd w:val="0"/>
        <w:ind w:left="1440"/>
        <w:rPr>
          <w:rFonts w:ascii="Arial" w:hAnsi="Arial" w:cs="Arial"/>
          <w:sz w:val="16"/>
          <w:szCs w:val="16"/>
        </w:rPr>
      </w:pPr>
    </w:p>
    <w:p w:rsidR="007C2DC0" w:rsidRPr="00FB43E1" w:rsidRDefault="007C2DC0" w:rsidP="007C2DC0">
      <w:pPr>
        <w:autoSpaceDE w:val="0"/>
        <w:autoSpaceDN w:val="0"/>
        <w:adjustRightInd w:val="0"/>
        <w:ind w:left="1440"/>
        <w:rPr>
          <w:rFonts w:ascii="Arial" w:hAnsi="Arial" w:cs="Arial"/>
          <w:sz w:val="16"/>
          <w:szCs w:val="16"/>
        </w:rPr>
      </w:pPr>
      <w:r w:rsidRPr="00FB43E1">
        <w:rPr>
          <w:rFonts w:ascii="Arial" w:hAnsi="Arial" w:cs="Arial"/>
          <w:bCs/>
          <w:sz w:val="16"/>
          <w:szCs w:val="16"/>
          <w:u w:val="single"/>
        </w:rPr>
        <w:t xml:space="preserve">International Private Line – </w:t>
      </w:r>
      <w:r>
        <w:rPr>
          <w:rFonts w:ascii="Arial" w:hAnsi="Arial" w:cs="Arial"/>
          <w:bCs/>
          <w:sz w:val="16"/>
          <w:szCs w:val="16"/>
          <w:u w:val="single"/>
        </w:rPr>
        <w:t>Full</w:t>
      </w:r>
      <w:r w:rsidRPr="00FB43E1">
        <w:rPr>
          <w:rFonts w:ascii="Arial" w:hAnsi="Arial" w:cs="Arial"/>
          <w:bCs/>
          <w:sz w:val="16"/>
          <w:szCs w:val="16"/>
          <w:u w:val="single"/>
        </w:rPr>
        <w:t xml:space="preserve"> Circuit</w:t>
      </w:r>
      <w:r w:rsidRPr="00FB43E1">
        <w:rPr>
          <w:rFonts w:ascii="Arial" w:hAnsi="Arial" w:cs="Arial"/>
          <w:bCs/>
          <w:sz w:val="16"/>
          <w:szCs w:val="16"/>
        </w:rPr>
        <w:t xml:space="preserve">:  </w:t>
      </w:r>
      <w:r w:rsidRPr="00FB43E1">
        <w:rPr>
          <w:rFonts w:ascii="Arial" w:hAnsi="Arial" w:cs="Arial"/>
          <w:sz w:val="16"/>
          <w:szCs w:val="16"/>
        </w:rPr>
        <w:t>In lieu of any other rates and discounts Customer will p</w:t>
      </w:r>
      <w:r>
        <w:rPr>
          <w:rFonts w:ascii="Arial" w:hAnsi="Arial" w:cs="Arial"/>
          <w:sz w:val="16"/>
          <w:szCs w:val="16"/>
        </w:rPr>
        <w:t>ay a fixed monthly recurring charge of $24,250</w:t>
      </w:r>
      <w:r w:rsidRPr="00FB43E1">
        <w:rPr>
          <w:rFonts w:ascii="Arial" w:hAnsi="Arial" w:cs="Arial"/>
          <w:sz w:val="16"/>
          <w:szCs w:val="16"/>
        </w:rPr>
        <w:t xml:space="preserve"> </w:t>
      </w:r>
      <w:r>
        <w:rPr>
          <w:rFonts w:ascii="Arial" w:hAnsi="Arial" w:cs="Arial"/>
          <w:sz w:val="16"/>
          <w:szCs w:val="16"/>
        </w:rPr>
        <w:t>and non-recurring charge of $0.00</w:t>
      </w:r>
      <w:r w:rsidRPr="00FB43E1">
        <w:rPr>
          <w:rFonts w:ascii="Arial" w:hAnsi="Arial" w:cs="Arial"/>
          <w:sz w:val="16"/>
          <w:szCs w:val="16"/>
        </w:rPr>
        <w:t xml:space="preserve"> for STM-1 International Private Line Service between Pompano Beach, FL and Costa Rica. These rates </w:t>
      </w:r>
      <w:r>
        <w:rPr>
          <w:rFonts w:ascii="Arial" w:hAnsi="Arial" w:cs="Arial"/>
          <w:sz w:val="16"/>
          <w:szCs w:val="16"/>
        </w:rPr>
        <w:t>do not include U.S. local loop access service.</w:t>
      </w:r>
    </w:p>
    <w:p w:rsidR="007C2DC0" w:rsidRPr="00FB43E1" w:rsidRDefault="007C2DC0" w:rsidP="007C2DC0">
      <w:pPr>
        <w:rPr>
          <w:rFonts w:ascii="Arial" w:hAnsi="Arial" w:cs="Arial"/>
          <w:sz w:val="16"/>
          <w:szCs w:val="16"/>
          <w:u w:val="single"/>
        </w:rPr>
      </w:pPr>
    </w:p>
    <w:p w:rsidR="007C2DC0" w:rsidRPr="00FB43E1" w:rsidRDefault="007C2DC0" w:rsidP="007C2DC0">
      <w:pPr>
        <w:rPr>
          <w:rFonts w:ascii="Arial" w:hAnsi="Arial" w:cs="Arial"/>
          <w:sz w:val="16"/>
          <w:szCs w:val="16"/>
        </w:rPr>
      </w:pPr>
      <w:r w:rsidRPr="00FB43E1">
        <w:rPr>
          <w:rFonts w:ascii="Arial" w:hAnsi="Arial" w:cs="Arial"/>
          <w:sz w:val="16"/>
          <w:szCs w:val="16"/>
          <w:u w:val="single"/>
        </w:rPr>
        <w:t>Discounts:</w:t>
      </w:r>
      <w:r w:rsidRPr="00FB43E1">
        <w:rPr>
          <w:rFonts w:ascii="Arial" w:hAnsi="Arial" w:cs="Arial"/>
          <w:sz w:val="16"/>
          <w:szCs w:val="16"/>
        </w:rPr>
        <w:t xml:space="preserve"> </w:t>
      </w:r>
    </w:p>
    <w:p w:rsidR="007C2DC0" w:rsidRPr="00FB43E1" w:rsidRDefault="007C2DC0" w:rsidP="007C2DC0">
      <w:pPr>
        <w:ind w:left="720"/>
        <w:rPr>
          <w:rFonts w:ascii="Arial" w:hAnsi="Arial" w:cs="Arial"/>
          <w:sz w:val="16"/>
          <w:szCs w:val="16"/>
        </w:rPr>
      </w:pPr>
    </w:p>
    <w:p w:rsidR="007C2DC0" w:rsidRPr="00FB43E1" w:rsidRDefault="007C2DC0" w:rsidP="007C2DC0">
      <w:pPr>
        <w:ind w:left="1440"/>
        <w:rPr>
          <w:rFonts w:ascii="Arial" w:hAnsi="Arial" w:cs="Arial"/>
          <w:sz w:val="16"/>
          <w:szCs w:val="16"/>
        </w:rPr>
      </w:pPr>
      <w:r w:rsidRPr="00FB43E1">
        <w:rPr>
          <w:rFonts w:ascii="Arial" w:hAnsi="Arial" w:cs="Arial"/>
          <w:sz w:val="16"/>
          <w:szCs w:val="16"/>
          <w:u w:val="single"/>
        </w:rPr>
        <w:t>Voice Services:</w:t>
      </w:r>
      <w:r w:rsidRPr="00FB43E1">
        <w:rPr>
          <w:rFonts w:ascii="Arial" w:hAnsi="Arial" w:cs="Arial"/>
          <w:sz w:val="16"/>
          <w:szCs w:val="16"/>
        </w:rPr>
        <w:t xml:space="preserve">  In lieu of any other rates or discounts, the Customer will receive discounts ranging from 40% to 45 </w:t>
      </w:r>
    </w:p>
    <w:p w:rsidR="007C2DC0" w:rsidRPr="00FB43E1" w:rsidRDefault="007C2DC0" w:rsidP="007C2DC0">
      <w:pPr>
        <w:ind w:left="1440"/>
        <w:rPr>
          <w:rFonts w:ascii="Arial" w:hAnsi="Arial" w:cs="Arial"/>
          <w:sz w:val="16"/>
          <w:szCs w:val="16"/>
        </w:rPr>
      </w:pPr>
    </w:p>
    <w:p w:rsidR="007C2DC0" w:rsidRPr="00FB43E1" w:rsidRDefault="007C2DC0" w:rsidP="007C2DC0">
      <w:pPr>
        <w:ind w:left="1440"/>
        <w:rPr>
          <w:rFonts w:ascii="Arial" w:hAnsi="Arial" w:cs="Arial"/>
          <w:sz w:val="16"/>
          <w:szCs w:val="16"/>
        </w:rPr>
      </w:pPr>
      <w:r w:rsidRPr="00FB43E1">
        <w:rPr>
          <w:rFonts w:ascii="Arial" w:hAnsi="Arial" w:cs="Arial"/>
          <w:sz w:val="16"/>
          <w:szCs w:val="16"/>
          <w:u w:val="single"/>
        </w:rPr>
        <w:t>International Outbound Voice Service, Including International Calling Card Service:</w:t>
      </w:r>
      <w:r w:rsidRPr="00FB43E1">
        <w:rPr>
          <w:rFonts w:ascii="Arial" w:hAnsi="Arial" w:cs="Arial"/>
          <w:sz w:val="16"/>
          <w:szCs w:val="16"/>
        </w:rPr>
        <w:t xml:space="preserve"> Standard Guide Type 20 rates for US originating International Outbound Voice Service, excluding usage originating or terminating in the locations set forth in the Voice section of the Summary under “Rates and Charges”..</w:t>
      </w:r>
    </w:p>
    <w:p w:rsidR="007C2DC0" w:rsidRPr="00FB43E1" w:rsidRDefault="007C2DC0" w:rsidP="007C2DC0">
      <w:pPr>
        <w:ind w:left="1440"/>
        <w:rPr>
          <w:rFonts w:ascii="Arial" w:hAnsi="Arial" w:cs="Arial"/>
          <w:sz w:val="16"/>
          <w:szCs w:val="16"/>
        </w:rPr>
      </w:pPr>
    </w:p>
    <w:p w:rsidR="007C2DC0" w:rsidRPr="00FB43E1" w:rsidRDefault="007C2DC0" w:rsidP="007C2DC0">
      <w:pPr>
        <w:ind w:left="1440"/>
        <w:rPr>
          <w:rFonts w:ascii="Arial" w:hAnsi="Arial" w:cs="Arial"/>
          <w:sz w:val="16"/>
          <w:szCs w:val="16"/>
        </w:rPr>
      </w:pPr>
      <w:r w:rsidRPr="00FB43E1">
        <w:rPr>
          <w:rFonts w:ascii="Arial" w:hAnsi="Arial" w:cs="Arial"/>
          <w:sz w:val="16"/>
          <w:szCs w:val="16"/>
          <w:u w:val="single"/>
        </w:rPr>
        <w:t>International Toll Free Voice Service</w:t>
      </w:r>
      <w:r w:rsidRPr="00FB43E1">
        <w:rPr>
          <w:rFonts w:ascii="Arial" w:hAnsi="Arial" w:cs="Arial"/>
          <w:sz w:val="16"/>
          <w:szCs w:val="16"/>
        </w:rPr>
        <w:t>:  Standard Guide VBS2 rates for International Toll Free Voice Service, excluding usage originating or terminating in the locations set forth in the Voice section of the Summary under “Rates and Charges”.</w:t>
      </w:r>
    </w:p>
    <w:p w:rsidR="007C2DC0" w:rsidRPr="00FB43E1" w:rsidRDefault="007C2DC0" w:rsidP="007C2DC0">
      <w:pPr>
        <w:ind w:left="720"/>
        <w:rPr>
          <w:rFonts w:ascii="Arial" w:hAnsi="Arial" w:cs="Arial"/>
          <w:sz w:val="16"/>
          <w:szCs w:val="16"/>
        </w:rPr>
      </w:pPr>
    </w:p>
    <w:p w:rsidR="007C2DC0" w:rsidRPr="00FB43E1" w:rsidRDefault="007C2DC0" w:rsidP="007C2DC0">
      <w:pPr>
        <w:ind w:left="720"/>
        <w:rPr>
          <w:rFonts w:ascii="Arial" w:hAnsi="Arial" w:cs="Arial"/>
          <w:sz w:val="16"/>
          <w:szCs w:val="16"/>
        </w:rPr>
      </w:pPr>
      <w:r w:rsidRPr="00FB43E1">
        <w:rPr>
          <w:rFonts w:ascii="Arial" w:hAnsi="Arial" w:cs="Arial"/>
          <w:sz w:val="16"/>
          <w:szCs w:val="16"/>
          <w:u w:val="single"/>
        </w:rPr>
        <w:t>Conferencing Services:</w:t>
      </w:r>
      <w:r w:rsidRPr="00FB43E1">
        <w:rPr>
          <w:rFonts w:ascii="Arial" w:hAnsi="Arial" w:cs="Arial"/>
          <w:sz w:val="16"/>
          <w:szCs w:val="16"/>
        </w:rPr>
        <w:t xml:space="preserve">  In lieu of any other rates and discounts, the Customer will receive a discount equal to 20% for the following Conferencing Services:</w:t>
      </w:r>
    </w:p>
    <w:p w:rsidR="007C2DC0" w:rsidRPr="00FB43E1" w:rsidRDefault="007C2DC0" w:rsidP="007C2DC0">
      <w:pPr>
        <w:ind w:left="1872"/>
        <w:rPr>
          <w:rFonts w:ascii="Arial" w:hAnsi="Arial" w:cs="Arial"/>
          <w:sz w:val="16"/>
          <w:szCs w:val="16"/>
          <w:u w:val="single"/>
        </w:rPr>
      </w:pPr>
    </w:p>
    <w:p w:rsidR="007C2DC0" w:rsidRPr="00FB43E1" w:rsidRDefault="007C2DC0" w:rsidP="007C2DC0">
      <w:pPr>
        <w:ind w:left="1440"/>
        <w:rPr>
          <w:rFonts w:ascii="Arial" w:hAnsi="Arial" w:cs="Arial"/>
          <w:bCs/>
          <w:sz w:val="16"/>
          <w:szCs w:val="16"/>
          <w:u w:val="single"/>
        </w:rPr>
      </w:pPr>
      <w:r w:rsidRPr="00FB43E1">
        <w:rPr>
          <w:rFonts w:ascii="Arial" w:hAnsi="Arial" w:cs="Arial"/>
          <w:sz w:val="16"/>
          <w:szCs w:val="16"/>
          <w:u w:val="single"/>
        </w:rPr>
        <w:t>US Dial Out International Audio Conferencing</w:t>
      </w:r>
      <w:r w:rsidRPr="00FB43E1">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7C2DC0" w:rsidRPr="00FB43E1" w:rsidRDefault="007C2DC0" w:rsidP="007C2DC0">
      <w:pPr>
        <w:ind w:left="720" w:hanging="720"/>
        <w:rPr>
          <w:rFonts w:ascii="Arial" w:hAnsi="Arial" w:cs="Arial"/>
          <w:sz w:val="16"/>
          <w:szCs w:val="16"/>
          <w:u w:val="single"/>
        </w:rPr>
      </w:pPr>
    </w:p>
    <w:p w:rsidR="007C2DC0" w:rsidRPr="00FB43E1" w:rsidRDefault="007C2DC0" w:rsidP="007C2DC0">
      <w:pPr>
        <w:rPr>
          <w:rFonts w:ascii="Arial" w:hAnsi="Arial" w:cs="Arial"/>
          <w:sz w:val="16"/>
          <w:szCs w:val="16"/>
          <w:u w:val="single"/>
        </w:rPr>
      </w:pPr>
      <w:r w:rsidRPr="00FB43E1">
        <w:rPr>
          <w:rFonts w:ascii="Arial" w:hAnsi="Arial" w:cs="Arial"/>
          <w:sz w:val="16"/>
          <w:szCs w:val="16"/>
          <w:u w:val="single"/>
        </w:rPr>
        <w:t xml:space="preserve">Classifications, Practices and Regulations:  </w:t>
      </w:r>
    </w:p>
    <w:p w:rsidR="007C2DC0" w:rsidRPr="00FB43E1" w:rsidRDefault="007C2DC0" w:rsidP="007C2DC0">
      <w:pPr>
        <w:rPr>
          <w:rFonts w:ascii="Arial" w:hAnsi="Arial" w:cs="Arial"/>
          <w:sz w:val="16"/>
          <w:szCs w:val="16"/>
          <w:u w:val="single"/>
        </w:rPr>
      </w:pPr>
    </w:p>
    <w:p w:rsidR="007C2DC0" w:rsidRPr="00FB43E1" w:rsidRDefault="007C2DC0" w:rsidP="007C2DC0">
      <w:pPr>
        <w:ind w:left="720"/>
        <w:rPr>
          <w:rFonts w:ascii="Arial" w:hAnsi="Arial" w:cs="Arial"/>
          <w:sz w:val="16"/>
          <w:szCs w:val="16"/>
        </w:rPr>
      </w:pPr>
    </w:p>
    <w:p w:rsidR="007C2DC0" w:rsidRPr="00FB43E1" w:rsidRDefault="007C2DC0" w:rsidP="007C2DC0">
      <w:pPr>
        <w:ind w:left="720"/>
        <w:rPr>
          <w:rFonts w:ascii="Arial" w:hAnsi="Arial" w:cs="Arial"/>
          <w:sz w:val="16"/>
          <w:szCs w:val="16"/>
        </w:rPr>
      </w:pPr>
      <w:r w:rsidRPr="00FB43E1">
        <w:rPr>
          <w:rFonts w:ascii="Arial" w:hAnsi="Arial" w:cs="Arial"/>
          <w:sz w:val="16"/>
          <w:szCs w:val="16"/>
          <w:u w:val="single"/>
        </w:rPr>
        <w:t>Underutilization and Termination with Liability:</w:t>
      </w:r>
      <w:r w:rsidRPr="00FB43E1">
        <w:rPr>
          <w:rFonts w:ascii="Arial" w:hAnsi="Arial" w:cs="Arial"/>
          <w:sz w:val="16"/>
          <w:szCs w:val="16"/>
        </w:rPr>
        <w:t xml:space="preserve">   If, during the Initial Term, Customer's Total Service Charges do not meet or exceed the TVC, then Customer shall pay: (a) all accrued but unpaid charges incurred under the Agreement; and (b) an "Underutilization Charge" in an amount equal to ten percent (10%) of the difference between the TVC and Customer's Total Service Charges during the Initial Term.  If: (a) Customer terminates the Agreement before the end of the Initial Term for reasons other than cause; or (b) Company terminates the Agreement for cause then Customer will pay, (i) all accrued but unpaid charges incurred through the date of such termination, plus (ii) an amount equal to ten percent (10%) of the unsatisfied TVC remaining during the Initial Term, plus (iii) a pro rata portion of any and all credits received by Customer (excluding service level performance credits and billing credits).</w:t>
      </w:r>
    </w:p>
    <w:p w:rsidR="007C2DC0" w:rsidRPr="00FB43E1" w:rsidRDefault="007C2DC0" w:rsidP="007C2DC0">
      <w:pPr>
        <w:autoSpaceDE w:val="0"/>
        <w:autoSpaceDN w:val="0"/>
        <w:adjustRightInd w:val="0"/>
        <w:rPr>
          <w:rFonts w:ascii="Arial" w:hAnsi="Arial" w:cs="Arial"/>
          <w:sz w:val="16"/>
          <w:szCs w:val="16"/>
          <w:u w:val="single"/>
        </w:rPr>
      </w:pPr>
    </w:p>
    <w:p w:rsidR="007C2DC0" w:rsidRPr="00FB43E1" w:rsidRDefault="007C2DC0" w:rsidP="007C2DC0">
      <w:pPr>
        <w:rPr>
          <w:rFonts w:ascii="Arial" w:hAnsi="Arial" w:cs="Arial"/>
          <w:sz w:val="16"/>
          <w:szCs w:val="16"/>
        </w:rPr>
      </w:pPr>
      <w:r w:rsidRPr="00FB43E1">
        <w:rPr>
          <w:rFonts w:ascii="Arial" w:hAnsi="Arial" w:cs="Arial"/>
          <w:sz w:val="16"/>
          <w:szCs w:val="16"/>
          <w:u w:val="single"/>
        </w:rPr>
        <w:t>Credits:</w:t>
      </w:r>
      <w:r w:rsidRPr="00FB43E1">
        <w:rPr>
          <w:rFonts w:ascii="Arial" w:hAnsi="Arial" w:cs="Arial"/>
          <w:sz w:val="16"/>
          <w:szCs w:val="16"/>
        </w:rPr>
        <w:t xml:space="preserve"> </w:t>
      </w:r>
    </w:p>
    <w:p w:rsidR="007C2DC0" w:rsidRPr="00FB43E1" w:rsidRDefault="007C2DC0" w:rsidP="007C2DC0">
      <w:pPr>
        <w:ind w:left="720"/>
        <w:rPr>
          <w:rFonts w:ascii="Arial" w:hAnsi="Arial" w:cs="Arial"/>
          <w:sz w:val="16"/>
          <w:szCs w:val="16"/>
        </w:rPr>
      </w:pPr>
    </w:p>
    <w:p w:rsidR="007C2DC0" w:rsidRPr="00FB43E1" w:rsidRDefault="007C2DC0" w:rsidP="007C2DC0">
      <w:pPr>
        <w:tabs>
          <w:tab w:val="left" w:pos="1440"/>
        </w:tabs>
        <w:ind w:left="720"/>
        <w:rPr>
          <w:rFonts w:ascii="Arial" w:hAnsi="Arial" w:cs="Arial"/>
          <w:sz w:val="16"/>
          <w:szCs w:val="16"/>
        </w:rPr>
      </w:pPr>
      <w:r w:rsidRPr="00FB43E1">
        <w:rPr>
          <w:rFonts w:ascii="Arial" w:hAnsi="Arial" w:cs="Arial"/>
          <w:sz w:val="16"/>
          <w:szCs w:val="16"/>
          <w:u w:val="single"/>
        </w:rPr>
        <w:t>One Time Credits</w:t>
      </w:r>
      <w:r w:rsidRPr="00FB43E1">
        <w:rPr>
          <w:rFonts w:ascii="Arial" w:hAnsi="Arial" w:cs="Arial"/>
          <w:sz w:val="16"/>
          <w:szCs w:val="16"/>
        </w:rPr>
        <w:t xml:space="preserve">: </w:t>
      </w:r>
    </w:p>
    <w:p w:rsidR="007C2DC0" w:rsidRPr="00FB43E1" w:rsidRDefault="007C2DC0" w:rsidP="007C2DC0">
      <w:pPr>
        <w:ind w:left="720"/>
        <w:rPr>
          <w:rFonts w:ascii="Arial" w:hAnsi="Arial" w:cs="Arial"/>
          <w:sz w:val="16"/>
          <w:szCs w:val="16"/>
          <w:u w:val="single"/>
        </w:rPr>
      </w:pPr>
    </w:p>
    <w:p w:rsidR="007C2DC0" w:rsidRDefault="007C2DC0" w:rsidP="007C2DC0">
      <w:pPr>
        <w:autoSpaceDE w:val="0"/>
        <w:autoSpaceDN w:val="0"/>
        <w:adjustRightInd w:val="0"/>
        <w:ind w:left="1440"/>
        <w:rPr>
          <w:rFonts w:ascii="Arial" w:hAnsi="Arial" w:cs="Arial"/>
          <w:sz w:val="16"/>
          <w:szCs w:val="16"/>
        </w:rPr>
      </w:pPr>
      <w:r w:rsidRPr="00FB43E1">
        <w:rPr>
          <w:rFonts w:ascii="Arial" w:hAnsi="Arial" w:cs="Arial"/>
          <w:sz w:val="16"/>
          <w:szCs w:val="16"/>
          <w:u w:val="single"/>
        </w:rPr>
        <w:t>Migration Credit</w:t>
      </w:r>
      <w:r w:rsidRPr="00FB43E1">
        <w:rPr>
          <w:rFonts w:ascii="Arial" w:hAnsi="Arial" w:cs="Arial"/>
          <w:sz w:val="16"/>
          <w:szCs w:val="16"/>
        </w:rPr>
        <w:t xml:space="preserve">:  Customer will receive a credit equal to $1,250,000 to reimburse Customer for costs and expenses incurred by Customer to migrate its </w:t>
      </w:r>
      <w:r w:rsidRPr="00FB43E1">
        <w:rPr>
          <w:rFonts w:ascii="Arial" w:hAnsi="Arial" w:cs="Arial"/>
          <w:bCs/>
          <w:sz w:val="16"/>
          <w:szCs w:val="16"/>
        </w:rPr>
        <w:t xml:space="preserve">Private IP Service </w:t>
      </w:r>
      <w:r w:rsidRPr="00FB43E1">
        <w:rPr>
          <w:rFonts w:ascii="Arial" w:hAnsi="Arial" w:cs="Arial"/>
          <w:sz w:val="16"/>
          <w:szCs w:val="16"/>
        </w:rPr>
        <w:t xml:space="preserve">provided by another supplier to Company </w:t>
      </w:r>
      <w:r w:rsidRPr="00FB43E1">
        <w:rPr>
          <w:rFonts w:ascii="Arial" w:hAnsi="Arial" w:cs="Arial"/>
          <w:bCs/>
          <w:sz w:val="16"/>
          <w:szCs w:val="16"/>
        </w:rPr>
        <w:t xml:space="preserve">Private IP Service.  </w:t>
      </w:r>
      <w:r w:rsidRPr="00FB43E1">
        <w:rPr>
          <w:rFonts w:ascii="Arial" w:hAnsi="Arial" w:cs="Arial"/>
          <w:sz w:val="16"/>
          <w:szCs w:val="16"/>
        </w:rPr>
        <w:t xml:space="preserve">If Customer does not provide Company reasonable documentation evidencing Customer’s migration of service, and associated costs and expenses, then Company reserves the right to reverse the application of the Migration Credit.  Credit will be applied against Customer’s Total Service Charges incurred for interstate and international services. </w:t>
      </w:r>
    </w:p>
    <w:p w:rsidR="007C2DC0" w:rsidRPr="00FB43E1" w:rsidRDefault="007C2DC0" w:rsidP="007C2DC0">
      <w:pPr>
        <w:autoSpaceDE w:val="0"/>
        <w:autoSpaceDN w:val="0"/>
        <w:adjustRightInd w:val="0"/>
        <w:ind w:left="1440"/>
        <w:rPr>
          <w:rFonts w:ascii="Arial" w:hAnsi="Arial" w:cs="Arial"/>
          <w:sz w:val="16"/>
          <w:szCs w:val="16"/>
        </w:rPr>
      </w:pPr>
    </w:p>
    <w:p w:rsidR="007C2DC0" w:rsidRDefault="007C2DC0" w:rsidP="007C2DC0">
      <w:pPr>
        <w:autoSpaceDE w:val="0"/>
        <w:autoSpaceDN w:val="0"/>
        <w:adjustRightInd w:val="0"/>
        <w:ind w:left="1440"/>
        <w:rPr>
          <w:rFonts w:ascii="Arial" w:hAnsi="Arial" w:cs="Arial"/>
          <w:sz w:val="16"/>
          <w:szCs w:val="16"/>
        </w:rPr>
      </w:pPr>
      <w:r>
        <w:rPr>
          <w:rFonts w:ascii="Arial" w:hAnsi="Arial" w:cs="Arial"/>
          <w:sz w:val="16"/>
          <w:szCs w:val="16"/>
        </w:rPr>
        <w:t>Customer will receive a credit of $34,323.84 for the period from August 1, 2015 through July 31, 2016.  The credit will be applied against Customer’s Total Service Charges incurred for interstate and international services.</w:t>
      </w:r>
    </w:p>
    <w:p w:rsidR="007C2DC0" w:rsidRDefault="007C2DC0" w:rsidP="007C2DC0">
      <w:pPr>
        <w:autoSpaceDE w:val="0"/>
        <w:autoSpaceDN w:val="0"/>
        <w:adjustRightInd w:val="0"/>
        <w:ind w:left="1440"/>
        <w:rPr>
          <w:rFonts w:ascii="Arial" w:hAnsi="Arial" w:cs="Arial"/>
          <w:sz w:val="16"/>
          <w:szCs w:val="16"/>
        </w:rPr>
      </w:pPr>
    </w:p>
    <w:p w:rsidR="007C2DC0" w:rsidRDefault="007C2DC0" w:rsidP="007C2DC0">
      <w:pPr>
        <w:autoSpaceDE w:val="0"/>
        <w:autoSpaceDN w:val="0"/>
        <w:adjustRightInd w:val="0"/>
        <w:ind w:left="1440"/>
        <w:rPr>
          <w:rFonts w:ascii="Arial" w:hAnsi="Arial" w:cs="Arial"/>
          <w:sz w:val="16"/>
          <w:szCs w:val="16"/>
        </w:rPr>
      </w:pPr>
      <w:r>
        <w:rPr>
          <w:rFonts w:ascii="Arial" w:hAnsi="Arial" w:cs="Arial"/>
          <w:sz w:val="16"/>
          <w:szCs w:val="16"/>
        </w:rPr>
        <w:t>Customer will receive a credit of $14,924.81 for the period from August 1, 2015 through July 31, 2016.  The credit will be applied against Customer’s Total Service Charges incurred for interstate and international services.</w:t>
      </w:r>
    </w:p>
    <w:p w:rsidR="007C2DC0" w:rsidRDefault="007C2DC0" w:rsidP="007C2DC0">
      <w:pPr>
        <w:autoSpaceDE w:val="0"/>
        <w:autoSpaceDN w:val="0"/>
        <w:adjustRightInd w:val="0"/>
        <w:ind w:left="1440"/>
        <w:rPr>
          <w:rFonts w:ascii="Arial" w:hAnsi="Arial" w:cs="Arial"/>
          <w:sz w:val="16"/>
          <w:szCs w:val="16"/>
        </w:rPr>
      </w:pPr>
    </w:p>
    <w:p w:rsidR="007C2DC0" w:rsidRDefault="007C2DC0" w:rsidP="007C2DC0">
      <w:pPr>
        <w:autoSpaceDE w:val="0"/>
        <w:autoSpaceDN w:val="0"/>
        <w:adjustRightInd w:val="0"/>
        <w:ind w:left="1440"/>
        <w:rPr>
          <w:rFonts w:ascii="Arial" w:hAnsi="Arial" w:cs="Arial"/>
          <w:sz w:val="16"/>
          <w:szCs w:val="16"/>
        </w:rPr>
      </w:pPr>
      <w:r>
        <w:rPr>
          <w:rFonts w:ascii="Arial" w:hAnsi="Arial" w:cs="Arial"/>
          <w:sz w:val="16"/>
          <w:szCs w:val="16"/>
        </w:rPr>
        <w:t>Customer will receive a credit of $48,131.75 for the period from August 1, 2015 through July 31, 2016.  The credit will be applied against Customer’s Total Service Charges incurred for interstate and international services.</w:t>
      </w:r>
    </w:p>
    <w:p w:rsidR="007C2DC0" w:rsidRPr="00C0422C" w:rsidRDefault="007C2DC0" w:rsidP="007C2DC0">
      <w:pPr>
        <w:autoSpaceDE w:val="0"/>
        <w:autoSpaceDN w:val="0"/>
        <w:adjustRightInd w:val="0"/>
        <w:ind w:left="1440"/>
        <w:rPr>
          <w:rFonts w:ascii="Arial" w:hAnsi="Arial" w:cs="Arial"/>
          <w:sz w:val="16"/>
          <w:szCs w:val="16"/>
        </w:rPr>
      </w:pPr>
    </w:p>
    <w:p w:rsidR="007C2DC0" w:rsidRPr="00FB43E1" w:rsidRDefault="007C2DC0" w:rsidP="007C2DC0">
      <w:pPr>
        <w:autoSpaceDE w:val="0"/>
        <w:autoSpaceDN w:val="0"/>
        <w:adjustRightInd w:val="0"/>
        <w:ind w:left="1440"/>
        <w:rPr>
          <w:rFonts w:ascii="Arial" w:hAnsi="Arial" w:cs="Arial"/>
          <w:sz w:val="16"/>
          <w:szCs w:val="16"/>
        </w:rPr>
      </w:pPr>
      <w:r w:rsidRPr="00FB43E1">
        <w:rPr>
          <w:rFonts w:ascii="Arial" w:hAnsi="Arial" w:cs="Arial"/>
          <w:sz w:val="16"/>
          <w:szCs w:val="16"/>
          <w:u w:val="single"/>
        </w:rPr>
        <w:t>Billing Adjustment Credit:</w:t>
      </w:r>
      <w:r w:rsidRPr="00FB43E1">
        <w:rPr>
          <w:rFonts w:ascii="Arial" w:hAnsi="Arial" w:cs="Arial"/>
          <w:sz w:val="16"/>
          <w:szCs w:val="16"/>
        </w:rPr>
        <w:t xml:space="preserve">  Customer will recei</w:t>
      </w:r>
      <w:r>
        <w:rPr>
          <w:rFonts w:ascii="Arial" w:hAnsi="Arial" w:cs="Arial"/>
          <w:sz w:val="16"/>
          <w:szCs w:val="16"/>
        </w:rPr>
        <w:t>ve a credit of $48,131.75</w:t>
      </w:r>
      <w:r w:rsidRPr="00FB43E1">
        <w:rPr>
          <w:rFonts w:ascii="Arial" w:hAnsi="Arial" w:cs="Arial"/>
          <w:sz w:val="16"/>
          <w:szCs w:val="16"/>
        </w:rPr>
        <w:t xml:space="preserve"> which will be applied against Customer’s interstate and international Total Service Charges.</w:t>
      </w:r>
    </w:p>
    <w:p w:rsidR="007C2DC0" w:rsidRPr="00FB43E1" w:rsidRDefault="007C2DC0" w:rsidP="007C2DC0">
      <w:pPr>
        <w:autoSpaceDE w:val="0"/>
        <w:autoSpaceDN w:val="0"/>
        <w:adjustRightInd w:val="0"/>
        <w:ind w:left="1440"/>
        <w:rPr>
          <w:rFonts w:ascii="Arial" w:hAnsi="Arial" w:cs="Arial"/>
          <w:sz w:val="16"/>
          <w:szCs w:val="16"/>
        </w:rPr>
      </w:pPr>
    </w:p>
    <w:p w:rsidR="007C2DC0" w:rsidRPr="00FB43E1" w:rsidRDefault="007C2DC0" w:rsidP="007C2DC0">
      <w:pPr>
        <w:ind w:left="720"/>
        <w:rPr>
          <w:rFonts w:ascii="Arial" w:hAnsi="Arial" w:cs="Arial"/>
          <w:sz w:val="16"/>
          <w:szCs w:val="16"/>
          <w:u w:val="single"/>
        </w:rPr>
      </w:pPr>
      <w:r w:rsidRPr="00FB43E1">
        <w:rPr>
          <w:rFonts w:ascii="Arial" w:hAnsi="Arial" w:cs="Arial"/>
          <w:sz w:val="16"/>
          <w:szCs w:val="16"/>
          <w:u w:val="single"/>
        </w:rPr>
        <w:t>Recurring Credits:</w:t>
      </w:r>
    </w:p>
    <w:p w:rsidR="007C2DC0" w:rsidRPr="00FB43E1" w:rsidRDefault="007C2DC0" w:rsidP="007C2DC0">
      <w:pPr>
        <w:ind w:left="1440"/>
        <w:rPr>
          <w:rFonts w:ascii="Arial" w:hAnsi="Arial" w:cs="Arial"/>
          <w:sz w:val="16"/>
          <w:szCs w:val="16"/>
          <w:u w:val="single"/>
        </w:rPr>
      </w:pPr>
    </w:p>
    <w:p w:rsidR="007C2DC0" w:rsidRPr="00FB43E1" w:rsidRDefault="007C2DC0" w:rsidP="007C2DC0">
      <w:pPr>
        <w:ind w:left="1440"/>
        <w:rPr>
          <w:rFonts w:ascii="Arial" w:hAnsi="Arial" w:cs="Arial"/>
          <w:sz w:val="16"/>
          <w:szCs w:val="16"/>
        </w:rPr>
      </w:pPr>
      <w:r w:rsidRPr="00FB43E1">
        <w:rPr>
          <w:rFonts w:ascii="Arial" w:hAnsi="Arial" w:cs="Arial"/>
          <w:sz w:val="16"/>
          <w:szCs w:val="16"/>
          <w:u w:val="single"/>
        </w:rPr>
        <w:t>Local Service – CLEC Credit Based on Local Usage:</w:t>
      </w:r>
      <w:r w:rsidRPr="00FB43E1">
        <w:rPr>
          <w:rFonts w:ascii="Arial" w:hAnsi="Arial" w:cs="Arial"/>
          <w:sz w:val="16"/>
          <w:szCs w:val="16"/>
        </w:rPr>
        <w:t xml:space="preserve"> Customer will receive a credit equal to 35% multiplied times Customer’s Tariffed usage charges and MRCs for Local Service and Local and Long Distance Service Bundles under the Service Attachment excluding EUCL charges, Operator Service Charges and Directory Assistance.  The resulting dollar amount of the credit will be applied to Customer's Total Service Charges (plus equipment charges), excluding charges for intrastate telecommunications service.  The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w:t>
      </w:r>
    </w:p>
    <w:p w:rsidR="007C2DC0" w:rsidRPr="00FB43E1" w:rsidRDefault="007C2DC0" w:rsidP="007C2DC0">
      <w:pPr>
        <w:ind w:left="720"/>
        <w:rPr>
          <w:rFonts w:ascii="Arial" w:hAnsi="Arial" w:cs="Arial"/>
          <w:sz w:val="16"/>
          <w:szCs w:val="16"/>
        </w:rPr>
      </w:pPr>
    </w:p>
    <w:p w:rsidR="007C2DC0" w:rsidRPr="00FB43E1" w:rsidRDefault="007C2DC0" w:rsidP="007C2DC0">
      <w:pPr>
        <w:autoSpaceDE w:val="0"/>
        <w:autoSpaceDN w:val="0"/>
        <w:adjustRightInd w:val="0"/>
        <w:rPr>
          <w:rFonts w:ascii="Arial" w:hAnsi="Arial" w:cs="Arial"/>
          <w:bCs/>
          <w:sz w:val="16"/>
          <w:szCs w:val="16"/>
        </w:rPr>
      </w:pPr>
      <w:r w:rsidRPr="00FB43E1">
        <w:rPr>
          <w:rFonts w:ascii="Arial" w:hAnsi="Arial" w:cs="Arial"/>
          <w:bCs/>
          <w:sz w:val="16"/>
          <w:szCs w:val="16"/>
          <w:u w:val="single"/>
        </w:rPr>
        <w:t>Payment</w:t>
      </w:r>
      <w:r w:rsidRPr="00FB43E1">
        <w:rPr>
          <w:rFonts w:ascii="Arial" w:hAnsi="Arial" w:cs="Arial"/>
          <w:bCs/>
          <w:sz w:val="16"/>
          <w:szCs w:val="16"/>
        </w:rPr>
        <w:t xml:space="preserve">:  </w:t>
      </w:r>
    </w:p>
    <w:p w:rsidR="007C2DC0" w:rsidRPr="00FB43E1" w:rsidRDefault="007C2DC0" w:rsidP="007C2DC0">
      <w:pPr>
        <w:autoSpaceDE w:val="0"/>
        <w:autoSpaceDN w:val="0"/>
        <w:adjustRightInd w:val="0"/>
        <w:rPr>
          <w:rFonts w:ascii="Arial" w:hAnsi="Arial" w:cs="Arial"/>
          <w:bCs/>
          <w:sz w:val="16"/>
          <w:szCs w:val="16"/>
        </w:rPr>
      </w:pPr>
    </w:p>
    <w:p w:rsidR="007C2DC0" w:rsidRPr="00FB43E1" w:rsidRDefault="007C2DC0" w:rsidP="007C2DC0">
      <w:pPr>
        <w:autoSpaceDE w:val="0"/>
        <w:autoSpaceDN w:val="0"/>
        <w:adjustRightInd w:val="0"/>
        <w:ind w:left="720"/>
        <w:rPr>
          <w:rFonts w:ascii="Arial" w:hAnsi="Arial" w:cs="Arial"/>
          <w:sz w:val="16"/>
          <w:szCs w:val="16"/>
        </w:rPr>
      </w:pPr>
      <w:r w:rsidRPr="00FB43E1">
        <w:rPr>
          <w:rFonts w:ascii="Arial" w:hAnsi="Arial" w:cs="Arial"/>
          <w:sz w:val="16"/>
          <w:szCs w:val="16"/>
        </w:rPr>
        <w:t>Customer shall pay the charges due under the Agreement by mutually agreed means so that it is received for value in Company’s account as follows: either (a) for Services billed from the U.S., within seventy five (75) days of the date of Customer’s receipt of Company’s invoice reflecting the rates and charges set forth herein; or (b) for Services billed from countries outside of the U.S., within seventy-five (75) days from the date of the invoice reflecting the rates and charges set forth herein.</w:t>
      </w:r>
    </w:p>
    <w:p w:rsidR="007C2DC0" w:rsidRPr="00FB43E1" w:rsidRDefault="007C2DC0" w:rsidP="007C2DC0">
      <w:pPr>
        <w:tabs>
          <w:tab w:val="left" w:pos="1440"/>
        </w:tabs>
        <w:rPr>
          <w:rFonts w:ascii="Arial" w:hAnsi="Arial" w:cs="Arial"/>
          <w:sz w:val="16"/>
          <w:szCs w:val="16"/>
          <w:u w:val="single"/>
        </w:rPr>
      </w:pPr>
    </w:p>
    <w:p w:rsidR="007C2DC0" w:rsidRPr="00FB43E1" w:rsidRDefault="007C2DC0" w:rsidP="007C2DC0">
      <w:pPr>
        <w:tabs>
          <w:tab w:val="left" w:pos="1440"/>
        </w:tabs>
        <w:rPr>
          <w:rFonts w:ascii="Arial" w:hAnsi="Arial" w:cs="Arial"/>
          <w:sz w:val="16"/>
          <w:szCs w:val="16"/>
        </w:rPr>
      </w:pPr>
      <w:r w:rsidRPr="00FB43E1">
        <w:rPr>
          <w:rFonts w:ascii="Arial" w:hAnsi="Arial" w:cs="Arial"/>
          <w:sz w:val="16"/>
          <w:szCs w:val="16"/>
          <w:u w:val="single"/>
        </w:rPr>
        <w:t>Promotions</w:t>
      </w:r>
      <w:r w:rsidRPr="00FB43E1">
        <w:rPr>
          <w:rFonts w:ascii="Arial" w:hAnsi="Arial" w:cs="Arial"/>
          <w:sz w:val="16"/>
          <w:szCs w:val="16"/>
        </w:rPr>
        <w:t>:  The Customer is eligible for the following promotions as set forth in the Guide:</w:t>
      </w:r>
    </w:p>
    <w:p w:rsidR="007C2DC0" w:rsidRPr="00FB43E1" w:rsidRDefault="007C2DC0" w:rsidP="007C2DC0">
      <w:pPr>
        <w:ind w:left="1440" w:hanging="720"/>
        <w:rPr>
          <w:rFonts w:ascii="Arial" w:hAnsi="Arial" w:cs="Arial"/>
          <w:sz w:val="16"/>
          <w:szCs w:val="16"/>
          <w:u w:val="single"/>
        </w:rPr>
      </w:pPr>
    </w:p>
    <w:p w:rsidR="007C2DC0" w:rsidRPr="00FB43E1" w:rsidRDefault="007C2DC0" w:rsidP="007C2DC0">
      <w:pPr>
        <w:ind w:left="1440" w:hanging="720"/>
        <w:rPr>
          <w:rFonts w:ascii="Arial" w:hAnsi="Arial" w:cs="Arial"/>
          <w:sz w:val="16"/>
          <w:szCs w:val="16"/>
        </w:rPr>
      </w:pPr>
      <w:r w:rsidRPr="00FB43E1">
        <w:rPr>
          <w:rFonts w:ascii="Arial" w:hAnsi="Arial" w:cs="Arial"/>
          <w:sz w:val="16"/>
          <w:szCs w:val="16"/>
        </w:rPr>
        <w:t>General Installation Waiver Promotion (v.6.0).</w:t>
      </w:r>
    </w:p>
    <w:p w:rsidR="005179D0" w:rsidRDefault="005179D0">
      <w:pPr>
        <w:spacing w:after="200" w:line="276" w:lineRule="auto"/>
        <w:rPr>
          <w:rFonts w:ascii="Arial" w:hAnsi="Arial" w:cs="Arial"/>
          <w:sz w:val="16"/>
          <w:szCs w:val="16"/>
        </w:rPr>
      </w:pPr>
      <w:r>
        <w:rPr>
          <w:rFonts w:ascii="Arial" w:hAnsi="Arial" w:cs="Arial"/>
          <w:sz w:val="16"/>
          <w:szCs w:val="16"/>
        </w:rPr>
        <w:br w:type="page"/>
      </w:r>
    </w:p>
    <w:p w:rsidR="001355F9" w:rsidRPr="00AF0AEF" w:rsidRDefault="001355F9" w:rsidP="005179D0">
      <w:pPr>
        <w:rPr>
          <w:rFonts w:ascii="Arial" w:hAnsi="Arial" w:cs="Arial"/>
          <w:sz w:val="16"/>
          <w:szCs w:val="16"/>
        </w:rPr>
      </w:pPr>
    </w:p>
    <w:p w:rsidR="001355F9" w:rsidRPr="001355F9" w:rsidRDefault="001355F9" w:rsidP="001355F9">
      <w:pPr>
        <w:rPr>
          <w:rFonts w:ascii="Arial" w:hAnsi="Arial" w:cs="Arial"/>
          <w:sz w:val="16"/>
          <w:szCs w:val="16"/>
          <w:u w:val="single"/>
        </w:rPr>
      </w:pPr>
      <w:r>
        <w:rPr>
          <w:rFonts w:ascii="Arial" w:hAnsi="Arial" w:cs="Arial"/>
          <w:sz w:val="16"/>
          <w:szCs w:val="16"/>
          <w:u w:val="single"/>
        </w:rPr>
        <w:t xml:space="preserve">Option:  </w:t>
      </w:r>
      <w:r w:rsidR="00454577" w:rsidRPr="001355F9">
        <w:rPr>
          <w:rFonts w:ascii="Arial" w:hAnsi="Arial" w:cs="Arial"/>
          <w:sz w:val="16"/>
          <w:szCs w:val="16"/>
          <w:u w:val="single"/>
        </w:rPr>
        <w:t>69003304</w:t>
      </w:r>
      <w:r w:rsidR="00454577">
        <w:rPr>
          <w:rFonts w:ascii="Arial" w:hAnsi="Arial" w:cs="Arial"/>
          <w:sz w:val="16"/>
          <w:szCs w:val="16"/>
          <w:u w:val="single"/>
        </w:rPr>
        <w:t xml:space="preserve"> Rev</w:t>
      </w:r>
      <w:r>
        <w:rPr>
          <w:rFonts w:ascii="Arial" w:hAnsi="Arial" w:cs="Arial"/>
          <w:sz w:val="16"/>
          <w:szCs w:val="16"/>
          <w:u w:val="single"/>
        </w:rPr>
        <w:t xml:space="preserve"> </w:t>
      </w:r>
      <w:r w:rsidR="009C74D4">
        <w:rPr>
          <w:rFonts w:ascii="Arial" w:hAnsi="Arial" w:cs="Arial"/>
          <w:sz w:val="16"/>
          <w:szCs w:val="16"/>
          <w:u w:val="single"/>
        </w:rPr>
        <w:t>Aug 15 Amendment 4</w:t>
      </w:r>
    </w:p>
    <w:p w:rsidR="001355F9" w:rsidRPr="00AF0AEF" w:rsidRDefault="001355F9" w:rsidP="001355F9">
      <w:pPr>
        <w:rPr>
          <w:rFonts w:ascii="Arial" w:hAnsi="Arial" w:cs="Arial"/>
          <w:sz w:val="16"/>
          <w:szCs w:val="16"/>
        </w:rPr>
      </w:pPr>
    </w:p>
    <w:p w:rsidR="009C74D4" w:rsidRPr="00AF0AEF" w:rsidRDefault="009C74D4" w:rsidP="009C74D4">
      <w:pPr>
        <w:rPr>
          <w:rFonts w:ascii="Arial" w:hAnsi="Arial" w:cs="Arial"/>
          <w:sz w:val="16"/>
          <w:szCs w:val="16"/>
        </w:rPr>
      </w:pPr>
    </w:p>
    <w:p w:rsidR="009C74D4" w:rsidRPr="00AF0AEF" w:rsidRDefault="009C74D4" w:rsidP="009C74D4">
      <w:pPr>
        <w:rPr>
          <w:rFonts w:ascii="Arial" w:hAnsi="Arial" w:cs="Arial"/>
          <w:sz w:val="16"/>
          <w:szCs w:val="16"/>
        </w:rPr>
      </w:pPr>
      <w:r w:rsidRPr="00AF0AEF">
        <w:rPr>
          <w:rFonts w:ascii="Arial" w:hAnsi="Arial" w:cs="Arial"/>
          <w:sz w:val="16"/>
          <w:szCs w:val="16"/>
          <w:u w:val="single"/>
        </w:rPr>
        <w:t>Initial Term:</w:t>
      </w:r>
      <w:r w:rsidRPr="00AF0AEF">
        <w:rPr>
          <w:rFonts w:ascii="Arial" w:hAnsi="Arial" w:cs="Arial"/>
          <w:sz w:val="16"/>
          <w:szCs w:val="16"/>
        </w:rPr>
        <w:t xml:space="preserve">  36 months</w:t>
      </w:r>
    </w:p>
    <w:p w:rsidR="009C74D4" w:rsidRDefault="009C74D4" w:rsidP="009C74D4">
      <w:pPr>
        <w:rPr>
          <w:rFonts w:ascii="Arial" w:hAnsi="Arial" w:cs="Arial"/>
          <w:sz w:val="16"/>
          <w:szCs w:val="16"/>
        </w:rPr>
      </w:pPr>
    </w:p>
    <w:p w:rsidR="009C74D4" w:rsidRDefault="009C74D4" w:rsidP="009C74D4">
      <w:pPr>
        <w:rPr>
          <w:rFonts w:ascii="Arial" w:hAnsi="Arial" w:cs="Arial"/>
          <w:sz w:val="16"/>
          <w:szCs w:val="16"/>
        </w:rPr>
      </w:pPr>
      <w:r>
        <w:rPr>
          <w:rFonts w:ascii="Arial" w:hAnsi="Arial" w:cs="Arial"/>
          <w:sz w:val="16"/>
          <w:szCs w:val="16"/>
        </w:rPr>
        <w:t>Commencing on the 4</w:t>
      </w:r>
      <w:r w:rsidRPr="009E2253">
        <w:rPr>
          <w:rFonts w:ascii="Arial" w:hAnsi="Arial" w:cs="Arial"/>
          <w:sz w:val="16"/>
          <w:szCs w:val="16"/>
          <w:vertAlign w:val="superscript"/>
        </w:rPr>
        <w:t>th</w:t>
      </w:r>
      <w:r>
        <w:rPr>
          <w:rFonts w:ascii="Arial" w:hAnsi="Arial" w:cs="Arial"/>
          <w:sz w:val="16"/>
          <w:szCs w:val="16"/>
        </w:rPr>
        <w:t xml:space="preserve"> Amendment Effective Date the Initial Term is extended for 12 months.</w:t>
      </w:r>
    </w:p>
    <w:p w:rsidR="009C74D4" w:rsidRPr="00AF0AEF" w:rsidRDefault="009C74D4" w:rsidP="009C74D4">
      <w:pPr>
        <w:rPr>
          <w:rFonts w:ascii="Arial" w:hAnsi="Arial" w:cs="Arial"/>
          <w:sz w:val="16"/>
          <w:szCs w:val="16"/>
        </w:rPr>
      </w:pPr>
    </w:p>
    <w:p w:rsidR="009C74D4" w:rsidRPr="00AF0AEF" w:rsidRDefault="009C74D4" w:rsidP="009C74D4">
      <w:pPr>
        <w:rPr>
          <w:rFonts w:ascii="Arial" w:hAnsi="Arial" w:cs="Arial"/>
          <w:sz w:val="16"/>
          <w:szCs w:val="16"/>
        </w:rPr>
      </w:pPr>
      <w:r w:rsidRPr="00AF0AE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9C74D4" w:rsidRPr="00AF0AEF" w:rsidRDefault="009C74D4" w:rsidP="009C74D4">
      <w:pPr>
        <w:rPr>
          <w:rFonts w:ascii="Arial" w:hAnsi="Arial" w:cs="Arial"/>
          <w:sz w:val="16"/>
          <w:szCs w:val="16"/>
        </w:rPr>
      </w:pPr>
    </w:p>
    <w:p w:rsidR="009C74D4" w:rsidRPr="00AF0AEF" w:rsidRDefault="009C74D4" w:rsidP="009C74D4">
      <w:pPr>
        <w:rPr>
          <w:rFonts w:ascii="Arial" w:hAnsi="Arial" w:cs="Arial"/>
          <w:sz w:val="16"/>
          <w:szCs w:val="16"/>
        </w:rPr>
      </w:pPr>
      <w:r w:rsidRPr="00AF0AEF">
        <w:rPr>
          <w:rFonts w:ascii="Arial" w:hAnsi="Arial" w:cs="Arial"/>
          <w:sz w:val="16"/>
          <w:szCs w:val="16"/>
          <w:u w:val="single"/>
        </w:rPr>
        <w:t>Annual Volume Commitment (“AVC”):</w:t>
      </w:r>
      <w:r w:rsidRPr="00AF0AEF">
        <w:rPr>
          <w:rFonts w:ascii="Arial" w:hAnsi="Arial" w:cs="Arial"/>
          <w:sz w:val="16"/>
          <w:szCs w:val="16"/>
        </w:rPr>
        <w:t xml:space="preserve">  $300,000 in Total Service Charges (“AVC”) </w:t>
      </w:r>
      <w:r w:rsidRPr="00AF0AEF">
        <w:rPr>
          <w:rFonts w:ascii="Arial" w:hAnsi="Arial" w:cs="Arial"/>
          <w:bCs/>
          <w:sz w:val="16"/>
          <w:szCs w:val="16"/>
        </w:rPr>
        <w:t>during each contract year of the Term.</w:t>
      </w:r>
      <w:r w:rsidRPr="00AF0AEF">
        <w:rPr>
          <w:rFonts w:ascii="Arial" w:hAnsi="Arial" w:cs="Arial"/>
          <w:sz w:val="16"/>
          <w:szCs w:val="16"/>
        </w:rPr>
        <w:t xml:space="preserve"> </w:t>
      </w:r>
    </w:p>
    <w:p w:rsidR="009C74D4" w:rsidRDefault="009C74D4" w:rsidP="009C74D4">
      <w:pPr>
        <w:rPr>
          <w:rFonts w:ascii="Arial" w:hAnsi="Arial" w:cs="Arial"/>
          <w:sz w:val="16"/>
          <w:szCs w:val="16"/>
        </w:rPr>
      </w:pPr>
    </w:p>
    <w:p w:rsidR="009C74D4" w:rsidRDefault="009C74D4" w:rsidP="009C74D4">
      <w:pPr>
        <w:rPr>
          <w:rFonts w:ascii="Arial" w:hAnsi="Arial" w:cs="Arial"/>
          <w:sz w:val="16"/>
          <w:szCs w:val="16"/>
        </w:rPr>
      </w:pPr>
      <w:r>
        <w:rPr>
          <w:rFonts w:ascii="Arial" w:hAnsi="Arial" w:cs="Arial"/>
          <w:sz w:val="16"/>
          <w:szCs w:val="16"/>
        </w:rPr>
        <w:t>Commencing on the 4</w:t>
      </w:r>
      <w:r w:rsidRPr="009E2253">
        <w:rPr>
          <w:rFonts w:ascii="Arial" w:hAnsi="Arial" w:cs="Arial"/>
          <w:sz w:val="16"/>
          <w:szCs w:val="16"/>
          <w:vertAlign w:val="superscript"/>
        </w:rPr>
        <w:t>th</w:t>
      </w:r>
      <w:r>
        <w:rPr>
          <w:rFonts w:ascii="Arial" w:hAnsi="Arial" w:cs="Arial"/>
          <w:sz w:val="16"/>
          <w:szCs w:val="16"/>
        </w:rPr>
        <w:t xml:space="preserve"> Amendment Effective Date, the Customer’s AVC is $1,000,000 for the current Contract Year and any subsequent Contract Years.</w:t>
      </w:r>
    </w:p>
    <w:p w:rsidR="009C74D4" w:rsidRPr="00AF0AEF" w:rsidRDefault="009C74D4" w:rsidP="009C74D4">
      <w:pPr>
        <w:rPr>
          <w:rFonts w:ascii="Arial" w:hAnsi="Arial" w:cs="Arial"/>
          <w:sz w:val="16"/>
          <w:szCs w:val="16"/>
        </w:rPr>
      </w:pPr>
    </w:p>
    <w:p w:rsidR="009C74D4" w:rsidRPr="00AF0AEF" w:rsidRDefault="009C74D4" w:rsidP="009C74D4">
      <w:pPr>
        <w:autoSpaceDE w:val="0"/>
        <w:autoSpaceDN w:val="0"/>
        <w:adjustRightInd w:val="0"/>
        <w:rPr>
          <w:rFonts w:ascii="Arial" w:hAnsi="Arial" w:cs="Arial"/>
          <w:sz w:val="16"/>
          <w:szCs w:val="16"/>
        </w:rPr>
      </w:pPr>
      <w:r w:rsidRPr="00AF0AEF">
        <w:rPr>
          <w:rFonts w:ascii="Arial" w:hAnsi="Arial" w:cs="Arial"/>
          <w:sz w:val="16"/>
          <w:szCs w:val="16"/>
        </w:rPr>
        <w:t>“Total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its affiliates set forth in the Guide as providers of Cybertrust security services, and other charges expressly excluded by this Agreement.</w:t>
      </w:r>
    </w:p>
    <w:p w:rsidR="009C74D4" w:rsidRPr="00AF0AEF" w:rsidRDefault="009C74D4" w:rsidP="009C74D4">
      <w:pPr>
        <w:ind w:left="720" w:hanging="720"/>
        <w:rPr>
          <w:rFonts w:ascii="Arial" w:hAnsi="Arial" w:cs="Arial"/>
          <w:sz w:val="16"/>
          <w:szCs w:val="16"/>
          <w:u w:val="single"/>
        </w:rPr>
      </w:pPr>
    </w:p>
    <w:p w:rsidR="009C74D4" w:rsidRPr="00AF0AEF" w:rsidRDefault="009C74D4" w:rsidP="009C74D4">
      <w:pPr>
        <w:ind w:left="720" w:hanging="720"/>
        <w:rPr>
          <w:rFonts w:ascii="Arial" w:hAnsi="Arial" w:cs="Arial"/>
          <w:color w:val="3366FF"/>
          <w:sz w:val="16"/>
          <w:szCs w:val="16"/>
        </w:rPr>
      </w:pPr>
      <w:r w:rsidRPr="00AF0AEF">
        <w:rPr>
          <w:rFonts w:ascii="Arial" w:hAnsi="Arial" w:cs="Arial"/>
          <w:sz w:val="16"/>
          <w:szCs w:val="16"/>
          <w:u w:val="single"/>
        </w:rPr>
        <w:t>Rates and Charges</w:t>
      </w:r>
    </w:p>
    <w:p w:rsidR="009C74D4" w:rsidRPr="00AF0AEF" w:rsidRDefault="009C74D4" w:rsidP="009C74D4">
      <w:pPr>
        <w:ind w:left="720" w:hanging="720"/>
        <w:rPr>
          <w:rFonts w:ascii="Arial" w:hAnsi="Arial" w:cs="Arial"/>
          <w:color w:val="3366FF"/>
          <w:sz w:val="16"/>
          <w:szCs w:val="16"/>
        </w:rPr>
      </w:pPr>
    </w:p>
    <w:p w:rsidR="009C74D4" w:rsidRPr="00AF0AEF" w:rsidRDefault="009C74D4" w:rsidP="009C74D4">
      <w:pPr>
        <w:ind w:left="720"/>
        <w:rPr>
          <w:rFonts w:ascii="Arial" w:hAnsi="Arial" w:cs="Arial"/>
          <w:sz w:val="16"/>
          <w:szCs w:val="16"/>
        </w:rPr>
      </w:pPr>
      <w:r w:rsidRPr="00AF0AEF">
        <w:rPr>
          <w:rFonts w:ascii="Arial" w:hAnsi="Arial" w:cs="Arial"/>
          <w:sz w:val="16"/>
          <w:szCs w:val="16"/>
          <w:u w:val="single"/>
        </w:rPr>
        <w:t>Voice Services:</w:t>
      </w:r>
      <w:r w:rsidRPr="00AF0AEF">
        <w:rPr>
          <w:rFonts w:ascii="Arial" w:hAnsi="Arial" w:cs="Arial"/>
          <w:sz w:val="16"/>
          <w:szCs w:val="16"/>
        </w:rPr>
        <w:t xml:space="preserve">  In lieu of any other rates and discounts, Customer will pay a fixed per-call rates ranging from $5 to $20 per service number, a fixed per call rate of $20 per trunk  for DAL and CBL  Inbound Toll Free Service Charges.</w:t>
      </w:r>
    </w:p>
    <w:p w:rsidR="009C74D4" w:rsidRPr="00AF0AEF" w:rsidRDefault="009C74D4" w:rsidP="009C74D4">
      <w:pPr>
        <w:ind w:left="720"/>
        <w:rPr>
          <w:rFonts w:ascii="Arial" w:hAnsi="Arial" w:cs="Arial"/>
          <w:sz w:val="16"/>
          <w:szCs w:val="16"/>
          <w:u w:val="single"/>
        </w:rPr>
      </w:pPr>
      <w:r w:rsidRPr="00AF0AEF">
        <w:rPr>
          <w:rFonts w:ascii="Arial" w:hAnsi="Arial" w:cs="Arial"/>
          <w:sz w:val="16"/>
          <w:szCs w:val="16"/>
        </w:rPr>
        <w:t> </w:t>
      </w:r>
    </w:p>
    <w:p w:rsidR="009C74D4" w:rsidRPr="00AF0AEF" w:rsidRDefault="009C74D4" w:rsidP="009C74D4">
      <w:pPr>
        <w:rPr>
          <w:rFonts w:ascii="Arial" w:hAnsi="Arial" w:cs="Arial"/>
          <w:sz w:val="16"/>
          <w:szCs w:val="16"/>
          <w:u w:val="single"/>
        </w:rPr>
      </w:pPr>
      <w:r w:rsidRPr="00AF0AEF">
        <w:rPr>
          <w:rFonts w:ascii="Arial" w:hAnsi="Arial" w:cs="Arial"/>
          <w:sz w:val="16"/>
          <w:szCs w:val="16"/>
          <w:u w:val="single"/>
        </w:rPr>
        <w:t xml:space="preserve">Classifications, Practices and Regulations:  </w:t>
      </w:r>
    </w:p>
    <w:p w:rsidR="009C74D4" w:rsidRPr="00AF0AEF" w:rsidRDefault="009C74D4" w:rsidP="009C74D4">
      <w:pPr>
        <w:rPr>
          <w:rFonts w:ascii="Arial" w:hAnsi="Arial" w:cs="Arial"/>
          <w:sz w:val="16"/>
          <w:szCs w:val="16"/>
          <w:u w:val="single"/>
        </w:rPr>
      </w:pPr>
    </w:p>
    <w:p w:rsidR="009C74D4" w:rsidRPr="00AF0AEF" w:rsidRDefault="009C74D4" w:rsidP="009C74D4">
      <w:pPr>
        <w:ind w:left="720"/>
        <w:rPr>
          <w:rFonts w:ascii="Arial" w:hAnsi="Arial" w:cs="Arial"/>
          <w:sz w:val="16"/>
          <w:szCs w:val="16"/>
        </w:rPr>
      </w:pPr>
      <w:r w:rsidRPr="00AF0AEF">
        <w:rPr>
          <w:rFonts w:ascii="Arial" w:hAnsi="Arial" w:cs="Arial"/>
          <w:sz w:val="16"/>
          <w:szCs w:val="16"/>
          <w:u w:val="single"/>
        </w:rPr>
        <w:t>Underutilization and Termination with Liability:</w:t>
      </w:r>
      <w:r w:rsidRPr="00AF0AEF">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9C74D4" w:rsidRPr="00AF0AEF" w:rsidRDefault="009C74D4" w:rsidP="009C74D4">
      <w:pPr>
        <w:ind w:left="720"/>
        <w:rPr>
          <w:rFonts w:ascii="Arial" w:hAnsi="Arial" w:cs="Arial"/>
          <w:sz w:val="16"/>
          <w:szCs w:val="16"/>
        </w:rPr>
      </w:pPr>
    </w:p>
    <w:p w:rsidR="009C74D4" w:rsidRPr="00AF0AEF" w:rsidRDefault="009C74D4" w:rsidP="009C74D4">
      <w:pPr>
        <w:tabs>
          <w:tab w:val="left" w:pos="1440"/>
        </w:tabs>
        <w:rPr>
          <w:rFonts w:ascii="Arial" w:hAnsi="Arial" w:cs="Arial"/>
          <w:sz w:val="16"/>
          <w:szCs w:val="16"/>
        </w:rPr>
      </w:pPr>
      <w:r w:rsidRPr="00AF0AEF">
        <w:rPr>
          <w:rFonts w:ascii="Arial" w:hAnsi="Arial" w:cs="Arial"/>
          <w:sz w:val="16"/>
          <w:szCs w:val="16"/>
          <w:u w:val="single"/>
        </w:rPr>
        <w:t>Promotions</w:t>
      </w:r>
      <w:r w:rsidRPr="00AF0AEF">
        <w:rPr>
          <w:rFonts w:ascii="Arial" w:hAnsi="Arial" w:cs="Arial"/>
          <w:sz w:val="16"/>
          <w:szCs w:val="16"/>
        </w:rPr>
        <w:t>:  The Customer is eligible for the following promotions as set forth in the Guide:</w:t>
      </w:r>
    </w:p>
    <w:p w:rsidR="009C74D4" w:rsidRPr="00AF0AEF" w:rsidRDefault="009C74D4" w:rsidP="009C74D4">
      <w:pPr>
        <w:ind w:left="1440" w:hanging="720"/>
        <w:rPr>
          <w:rFonts w:ascii="Arial" w:hAnsi="Arial" w:cs="Arial"/>
          <w:sz w:val="16"/>
          <w:szCs w:val="16"/>
          <w:u w:val="single"/>
        </w:rPr>
      </w:pPr>
    </w:p>
    <w:p w:rsidR="009C74D4" w:rsidRPr="00AF0AEF" w:rsidRDefault="009C74D4" w:rsidP="009C74D4">
      <w:pPr>
        <w:ind w:left="1440" w:hanging="720"/>
        <w:rPr>
          <w:rFonts w:ascii="Arial" w:hAnsi="Arial" w:cs="Arial"/>
          <w:bCs/>
          <w:sz w:val="16"/>
          <w:szCs w:val="16"/>
        </w:rPr>
      </w:pPr>
      <w:r w:rsidRPr="00AF0AEF">
        <w:rPr>
          <w:rFonts w:ascii="Arial" w:hAnsi="Arial" w:cs="Arial"/>
          <w:bCs/>
          <w:sz w:val="16"/>
          <w:szCs w:val="16"/>
        </w:rPr>
        <w:t>Tier A Flat Rate Access Promotion (New/Renewing Customers)</w:t>
      </w:r>
    </w:p>
    <w:p w:rsidR="009C74D4" w:rsidRPr="00AF0AEF" w:rsidRDefault="009C74D4" w:rsidP="009C74D4">
      <w:pPr>
        <w:ind w:left="1440" w:hanging="720"/>
        <w:rPr>
          <w:rFonts w:ascii="Arial" w:hAnsi="Arial" w:cs="Arial"/>
          <w:bCs/>
          <w:sz w:val="16"/>
          <w:szCs w:val="16"/>
        </w:rPr>
      </w:pPr>
      <w:r w:rsidRPr="00AF0AEF">
        <w:rPr>
          <w:rFonts w:ascii="Arial" w:hAnsi="Arial" w:cs="Arial"/>
          <w:bCs/>
          <w:sz w:val="16"/>
          <w:szCs w:val="16"/>
        </w:rPr>
        <w:t>Tier B Flat Rate Access Promotion (New/Renewing Customers)</w:t>
      </w:r>
    </w:p>
    <w:p w:rsidR="009C74D4" w:rsidRPr="00AF0AEF" w:rsidRDefault="009C74D4" w:rsidP="009C74D4">
      <w:pPr>
        <w:ind w:left="1440" w:hanging="720"/>
        <w:rPr>
          <w:rFonts w:ascii="Arial" w:hAnsi="Arial" w:cs="Arial"/>
          <w:bCs/>
          <w:sz w:val="16"/>
          <w:szCs w:val="16"/>
        </w:rPr>
      </w:pPr>
      <w:r w:rsidRPr="00AF0AEF">
        <w:rPr>
          <w:rFonts w:ascii="Arial" w:hAnsi="Arial" w:cs="Arial"/>
          <w:bCs/>
          <w:sz w:val="16"/>
          <w:szCs w:val="16"/>
        </w:rPr>
        <w:t>General Installation Waiver Promotion - V6.0</w:t>
      </w:r>
    </w:p>
    <w:p w:rsidR="009C74D4" w:rsidRPr="00AF0AEF" w:rsidRDefault="009C74D4" w:rsidP="009C74D4">
      <w:pPr>
        <w:ind w:left="1440" w:hanging="720"/>
        <w:rPr>
          <w:rFonts w:ascii="Arial" w:hAnsi="Arial" w:cs="Arial"/>
          <w:bCs/>
          <w:sz w:val="16"/>
          <w:szCs w:val="16"/>
        </w:rPr>
      </w:pPr>
      <w:r w:rsidRPr="00AF0AEF">
        <w:rPr>
          <w:rFonts w:ascii="Arial" w:hAnsi="Arial" w:cs="Arial"/>
          <w:bCs/>
          <w:sz w:val="16"/>
          <w:szCs w:val="16"/>
        </w:rPr>
        <w:t>Conferencing - Fresh Start Promot</w:t>
      </w:r>
      <w:r>
        <w:rPr>
          <w:rFonts w:ascii="Arial" w:hAnsi="Arial" w:cs="Arial"/>
          <w:bCs/>
          <w:sz w:val="16"/>
          <w:szCs w:val="16"/>
        </w:rPr>
        <w:t>ion - (Greater Than $120,000 AVC</w:t>
      </w:r>
      <w:r w:rsidRPr="00AF0AEF">
        <w:rPr>
          <w:rFonts w:ascii="Arial" w:hAnsi="Arial" w:cs="Arial"/>
          <w:bCs/>
          <w:sz w:val="16"/>
          <w:szCs w:val="16"/>
        </w:rPr>
        <w:t>) V2.0</w:t>
      </w:r>
    </w:p>
    <w:p w:rsidR="009C74D4" w:rsidRPr="00AF0AEF" w:rsidRDefault="009C74D4" w:rsidP="009C74D4">
      <w:pPr>
        <w:ind w:left="1440" w:hanging="720"/>
        <w:rPr>
          <w:rFonts w:ascii="Arial" w:hAnsi="Arial" w:cs="Arial"/>
          <w:bCs/>
          <w:sz w:val="16"/>
          <w:szCs w:val="16"/>
        </w:rPr>
      </w:pPr>
      <w:r w:rsidRPr="00AF0AEF">
        <w:rPr>
          <w:rFonts w:ascii="Arial" w:hAnsi="Arial" w:cs="Arial"/>
          <w:bCs/>
          <w:sz w:val="16"/>
          <w:szCs w:val="16"/>
        </w:rPr>
        <w:t>Local Voice - P</w:t>
      </w:r>
      <w:r>
        <w:rPr>
          <w:rFonts w:ascii="Arial" w:hAnsi="Arial" w:cs="Arial"/>
          <w:bCs/>
          <w:sz w:val="16"/>
          <w:szCs w:val="16"/>
        </w:rPr>
        <w:t>RI</w:t>
      </w:r>
      <w:r w:rsidRPr="00AF0AEF">
        <w:rPr>
          <w:rFonts w:ascii="Arial" w:hAnsi="Arial" w:cs="Arial"/>
          <w:bCs/>
          <w:sz w:val="16"/>
          <w:szCs w:val="16"/>
        </w:rPr>
        <w:t xml:space="preserve"> / T1 Flat Rate Promotion</w:t>
      </w:r>
    </w:p>
    <w:p w:rsidR="009C74D4" w:rsidRPr="00AF0AEF" w:rsidRDefault="009C74D4" w:rsidP="009C74D4">
      <w:pPr>
        <w:ind w:left="1440" w:hanging="720"/>
        <w:rPr>
          <w:rFonts w:ascii="Arial" w:hAnsi="Arial" w:cs="Arial"/>
          <w:bCs/>
          <w:sz w:val="16"/>
          <w:szCs w:val="16"/>
        </w:rPr>
      </w:pPr>
      <w:r>
        <w:rPr>
          <w:rFonts w:ascii="Arial" w:hAnsi="Arial" w:cs="Arial"/>
          <w:bCs/>
          <w:sz w:val="16"/>
          <w:szCs w:val="16"/>
        </w:rPr>
        <w:t>LD</w:t>
      </w:r>
      <w:r w:rsidRPr="00AF0AEF">
        <w:rPr>
          <w:rFonts w:ascii="Arial" w:hAnsi="Arial" w:cs="Arial"/>
          <w:bCs/>
          <w:sz w:val="16"/>
          <w:szCs w:val="16"/>
        </w:rPr>
        <w:t xml:space="preserve"> Voice - Inbound Stimulus Promotion</w:t>
      </w:r>
    </w:p>
    <w:p w:rsidR="009C74D4" w:rsidRPr="00AF0AEF" w:rsidRDefault="009C74D4" w:rsidP="009C74D4">
      <w:pPr>
        <w:ind w:left="1440" w:hanging="720"/>
        <w:rPr>
          <w:rFonts w:ascii="Arial" w:hAnsi="Arial" w:cs="Arial"/>
          <w:bCs/>
          <w:sz w:val="16"/>
          <w:szCs w:val="16"/>
        </w:rPr>
      </w:pPr>
      <w:r>
        <w:rPr>
          <w:rFonts w:ascii="Arial" w:hAnsi="Arial" w:cs="Arial"/>
          <w:bCs/>
          <w:sz w:val="16"/>
          <w:szCs w:val="16"/>
        </w:rPr>
        <w:t>LD</w:t>
      </w:r>
      <w:r w:rsidRPr="00AF0AEF">
        <w:rPr>
          <w:rFonts w:ascii="Arial" w:hAnsi="Arial" w:cs="Arial"/>
          <w:bCs/>
          <w:sz w:val="16"/>
          <w:szCs w:val="16"/>
        </w:rPr>
        <w:t xml:space="preserve"> Voice - Outbound Stimulus Promotion</w:t>
      </w:r>
    </w:p>
    <w:p w:rsidR="00FD1552" w:rsidRDefault="007C2DC0"/>
    <w:sectPr w:rsidR="00FD1552" w:rsidSect="00304D50">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134" w:rsidRDefault="00104402">
      <w:r>
        <w:separator/>
      </w:r>
    </w:p>
  </w:endnote>
  <w:endnote w:type="continuationSeparator" w:id="0">
    <w:p w:rsidR="00366134" w:rsidRDefault="0010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A6" w:rsidRPr="009E547A" w:rsidRDefault="00D64990"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104402"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7C2DC0">
      <w:rPr>
        <w:rStyle w:val="PageNumber"/>
        <w:rFonts w:ascii="Arial" w:hAnsi="Arial" w:cs="Arial"/>
        <w:noProof/>
        <w:sz w:val="16"/>
        <w:szCs w:val="16"/>
      </w:rPr>
      <w:t>12</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134" w:rsidRDefault="00104402">
      <w:r>
        <w:separator/>
      </w:r>
    </w:p>
  </w:footnote>
  <w:footnote w:type="continuationSeparator" w:id="0">
    <w:p w:rsidR="00366134" w:rsidRDefault="00104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1227D"/>
    <w:rsid w:val="000B34C9"/>
    <w:rsid w:val="00104402"/>
    <w:rsid w:val="0012496C"/>
    <w:rsid w:val="001355F9"/>
    <w:rsid w:val="00304D50"/>
    <w:rsid w:val="00366134"/>
    <w:rsid w:val="003D7168"/>
    <w:rsid w:val="0041227D"/>
    <w:rsid w:val="00454577"/>
    <w:rsid w:val="005179D0"/>
    <w:rsid w:val="005F085C"/>
    <w:rsid w:val="00700A92"/>
    <w:rsid w:val="007C2DC0"/>
    <w:rsid w:val="009C4AF6"/>
    <w:rsid w:val="009C74D4"/>
    <w:rsid w:val="009E067E"/>
    <w:rsid w:val="00A12514"/>
    <w:rsid w:val="00B517F2"/>
    <w:rsid w:val="00B92F44"/>
    <w:rsid w:val="00D22FF8"/>
    <w:rsid w:val="00D64990"/>
    <w:rsid w:val="00E17653"/>
    <w:rsid w:val="00E31DC3"/>
    <w:rsid w:val="00FC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4D50"/>
    <w:pPr>
      <w:tabs>
        <w:tab w:val="center" w:pos="4320"/>
        <w:tab w:val="right" w:pos="8640"/>
      </w:tabs>
    </w:pPr>
  </w:style>
  <w:style w:type="character" w:customStyle="1" w:styleId="FooterChar">
    <w:name w:val="Footer Char"/>
    <w:basedOn w:val="DefaultParagraphFont"/>
    <w:link w:val="Footer"/>
    <w:rsid w:val="00304D50"/>
    <w:rPr>
      <w:rFonts w:ascii="Times New Roman" w:eastAsia="Times New Roman" w:hAnsi="Times New Roman" w:cs="Times New Roman"/>
      <w:sz w:val="20"/>
      <w:szCs w:val="20"/>
    </w:rPr>
  </w:style>
  <w:style w:type="character" w:styleId="PageNumber">
    <w:name w:val="page number"/>
    <w:basedOn w:val="DefaultParagraphFont"/>
    <w:rsid w:val="00304D50"/>
  </w:style>
  <w:style w:type="paragraph" w:styleId="PlainText">
    <w:name w:val="Plain Text"/>
    <w:basedOn w:val="Normal"/>
    <w:link w:val="PlainTextChar"/>
    <w:rsid w:val="00104402"/>
    <w:pPr>
      <w:ind w:left="1080"/>
    </w:pPr>
    <w:rPr>
      <w:rFonts w:ascii="Courier New" w:hAnsi="Courier New"/>
      <w:spacing w:val="-5"/>
    </w:rPr>
  </w:style>
  <w:style w:type="character" w:customStyle="1" w:styleId="PlainTextChar">
    <w:name w:val="Plain Text Char"/>
    <w:basedOn w:val="DefaultParagraphFont"/>
    <w:link w:val="PlainText"/>
    <w:rsid w:val="00104402"/>
    <w:rPr>
      <w:rFonts w:ascii="Courier New" w:eastAsia="Times New Roman" w:hAnsi="Courier New" w:cs="Times New Roman"/>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4D50"/>
    <w:pPr>
      <w:tabs>
        <w:tab w:val="center" w:pos="4320"/>
        <w:tab w:val="right" w:pos="8640"/>
      </w:tabs>
    </w:pPr>
  </w:style>
  <w:style w:type="character" w:customStyle="1" w:styleId="FooterChar">
    <w:name w:val="Footer Char"/>
    <w:basedOn w:val="DefaultParagraphFont"/>
    <w:link w:val="Footer"/>
    <w:rsid w:val="00304D50"/>
    <w:rPr>
      <w:rFonts w:ascii="Times New Roman" w:eastAsia="Times New Roman" w:hAnsi="Times New Roman" w:cs="Times New Roman"/>
      <w:sz w:val="20"/>
      <w:szCs w:val="20"/>
    </w:rPr>
  </w:style>
  <w:style w:type="character" w:styleId="PageNumber">
    <w:name w:val="page number"/>
    <w:basedOn w:val="DefaultParagraphFont"/>
    <w:rsid w:val="00304D50"/>
  </w:style>
  <w:style w:type="paragraph" w:styleId="PlainText">
    <w:name w:val="Plain Text"/>
    <w:basedOn w:val="Normal"/>
    <w:link w:val="PlainTextChar"/>
    <w:rsid w:val="00104402"/>
    <w:pPr>
      <w:ind w:left="1080"/>
    </w:pPr>
    <w:rPr>
      <w:rFonts w:ascii="Courier New" w:hAnsi="Courier New"/>
      <w:spacing w:val="-5"/>
    </w:rPr>
  </w:style>
  <w:style w:type="character" w:customStyle="1" w:styleId="PlainTextChar">
    <w:name w:val="Plain Text Char"/>
    <w:basedOn w:val="DefaultParagraphFont"/>
    <w:link w:val="PlainText"/>
    <w:rsid w:val="00104402"/>
    <w:rPr>
      <w:rFonts w:ascii="Courier New" w:eastAsia="Times New Roman" w:hAnsi="Courier New"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7406</Words>
  <Characters>42217</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49524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Moxley, Teresa O (Terry)</dc:creator>
  <cp:lastModifiedBy>Moxley, Teresa O</cp:lastModifiedBy>
  <cp:revision>18</cp:revision>
  <dcterms:created xsi:type="dcterms:W3CDTF">2013-11-11T17:13:00Z</dcterms:created>
  <dcterms:modified xsi:type="dcterms:W3CDTF">2017-03-13T17:30:00Z</dcterms:modified>
</cp:coreProperties>
</file>