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B4D" w:rsidRDefault="00C45B4D" w:rsidP="00C45B4D">
      <w:pPr>
        <w:jc w:val="both"/>
        <w:rPr>
          <w:rFonts w:ascii="Arial" w:hAnsi="Arial" w:cs="Arial"/>
          <w:sz w:val="16"/>
          <w:szCs w:val="16"/>
          <w:u w:val="single"/>
        </w:rPr>
      </w:pPr>
      <w:r w:rsidRPr="00C45B4D">
        <w:rPr>
          <w:rFonts w:ascii="Arial" w:hAnsi="Arial" w:cs="Arial"/>
          <w:sz w:val="16"/>
          <w:szCs w:val="16"/>
          <w:u w:val="single"/>
        </w:rPr>
        <w:t>Option</w:t>
      </w:r>
      <w:r>
        <w:rPr>
          <w:rFonts w:ascii="Arial" w:hAnsi="Arial" w:cs="Arial"/>
          <w:sz w:val="16"/>
          <w:szCs w:val="16"/>
          <w:u w:val="single"/>
        </w:rPr>
        <w:t xml:space="preserve"> 68059606, Mar ‘14</w:t>
      </w:r>
    </w:p>
    <w:p w:rsidR="00C45B4D" w:rsidRDefault="00C45B4D" w:rsidP="00C45B4D">
      <w:pPr>
        <w:jc w:val="both"/>
        <w:rPr>
          <w:rFonts w:ascii="Arial" w:hAnsi="Arial" w:cs="Arial"/>
          <w:sz w:val="16"/>
          <w:szCs w:val="16"/>
        </w:rPr>
      </w:pPr>
    </w:p>
    <w:p w:rsidR="00C45B4D" w:rsidRPr="00C45B4D" w:rsidRDefault="00C45B4D" w:rsidP="00C45B4D">
      <w:pPr>
        <w:jc w:val="both"/>
        <w:rPr>
          <w:rFonts w:ascii="Arial" w:hAnsi="Arial" w:cs="Arial"/>
          <w:sz w:val="16"/>
          <w:szCs w:val="16"/>
        </w:rPr>
      </w:pPr>
      <w:r w:rsidRPr="00C45B4D">
        <w:rPr>
          <w:rFonts w:ascii="Arial" w:hAnsi="Arial" w:cs="Arial"/>
          <w:sz w:val="16"/>
          <w:szCs w:val="16"/>
        </w:rPr>
        <w:t>Initial Term:  12 months</w:t>
      </w:r>
    </w:p>
    <w:p w:rsidR="00C45B4D" w:rsidRPr="00C45B4D" w:rsidRDefault="00C45B4D" w:rsidP="00C45B4D">
      <w:pPr>
        <w:jc w:val="both"/>
        <w:rPr>
          <w:rFonts w:ascii="Arial" w:hAnsi="Arial" w:cs="Arial"/>
          <w:sz w:val="16"/>
          <w:szCs w:val="16"/>
        </w:rPr>
      </w:pPr>
    </w:p>
    <w:p w:rsidR="00C45B4D" w:rsidRPr="00C45B4D" w:rsidRDefault="00C45B4D" w:rsidP="00C45B4D">
      <w:pPr>
        <w:rPr>
          <w:rFonts w:ascii="Arial" w:hAnsi="Arial" w:cs="Arial"/>
          <w:sz w:val="16"/>
          <w:szCs w:val="16"/>
        </w:rPr>
      </w:pPr>
      <w:r w:rsidRPr="00C45B4D">
        <w:rPr>
          <w:rFonts w:ascii="Arial" w:hAnsi="Arial" w:cs="Arial"/>
          <w:sz w:val="16"/>
          <w:szCs w:val="16"/>
        </w:rPr>
        <w:t>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w:t>
      </w:r>
    </w:p>
    <w:p w:rsidR="00C45B4D" w:rsidRPr="00C45B4D" w:rsidRDefault="00C45B4D" w:rsidP="00C45B4D">
      <w:pPr>
        <w:rPr>
          <w:rFonts w:ascii="Arial" w:hAnsi="Arial" w:cs="Arial"/>
          <w:sz w:val="16"/>
          <w:szCs w:val="16"/>
        </w:rPr>
      </w:pPr>
    </w:p>
    <w:p w:rsidR="00C45B4D" w:rsidRPr="00C45B4D" w:rsidRDefault="00C45B4D" w:rsidP="00C45B4D">
      <w:pPr>
        <w:rPr>
          <w:rFonts w:ascii="Arial" w:hAnsi="Arial" w:cs="Arial"/>
          <w:sz w:val="16"/>
          <w:szCs w:val="16"/>
        </w:rPr>
      </w:pPr>
      <w:r w:rsidRPr="00C45B4D">
        <w:rPr>
          <w:rFonts w:ascii="Arial" w:hAnsi="Arial" w:cs="Arial"/>
          <w:sz w:val="16"/>
          <w:szCs w:val="16"/>
        </w:rPr>
        <w:t xml:space="preserve">Minimum Annual Volume Commitment (“AVC”):  Customer agrees to pay Company no less than $1,200,000 in Total Service Charges </w:t>
      </w:r>
      <w:bookmarkStart w:id="0" w:name="OLE_LINK17"/>
      <w:bookmarkStart w:id="1" w:name="OLE_LINK18"/>
      <w:r w:rsidRPr="00C45B4D">
        <w:rPr>
          <w:rFonts w:ascii="Arial" w:hAnsi="Arial" w:cs="Arial"/>
          <w:sz w:val="16"/>
          <w:szCs w:val="16"/>
        </w:rPr>
        <w:t xml:space="preserve">(“AVC”) </w:t>
      </w:r>
      <w:r w:rsidRPr="00C45B4D">
        <w:rPr>
          <w:rFonts w:ascii="Arial" w:hAnsi="Arial" w:cs="Arial"/>
          <w:bCs/>
          <w:sz w:val="16"/>
          <w:szCs w:val="16"/>
        </w:rPr>
        <w:t xml:space="preserve">during each twelve month period of the Initial Term (“Contract Year”).  </w:t>
      </w:r>
    </w:p>
    <w:bookmarkEnd w:id="0"/>
    <w:bookmarkEnd w:id="1"/>
    <w:p w:rsidR="00C45B4D" w:rsidRPr="00C45B4D" w:rsidRDefault="00C45B4D" w:rsidP="00C45B4D">
      <w:pPr>
        <w:rPr>
          <w:rFonts w:ascii="Arial" w:hAnsi="Arial" w:cs="Arial"/>
          <w:sz w:val="16"/>
          <w:szCs w:val="16"/>
        </w:rPr>
      </w:pPr>
    </w:p>
    <w:p w:rsidR="00C45B4D" w:rsidRPr="00C45B4D" w:rsidRDefault="00C45B4D" w:rsidP="00C45B4D">
      <w:pPr>
        <w:rPr>
          <w:rFonts w:ascii="Arial" w:hAnsi="Arial" w:cs="Arial"/>
          <w:spacing w:val="-5"/>
          <w:sz w:val="16"/>
          <w:szCs w:val="16"/>
        </w:rPr>
      </w:pPr>
      <w:bookmarkStart w:id="2" w:name="OLE_LINK22"/>
      <w:r w:rsidRPr="00C45B4D">
        <w:rPr>
          <w:rFonts w:ascii="Arial" w:hAnsi="Arial" w:cs="Arial"/>
          <w:spacing w:val="-5"/>
          <w:sz w:val="16"/>
          <w:szCs w:val="16"/>
        </w:rPr>
        <w:t xml:space="preserve">“Total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affiliates set forth in the Guide as providers of Cybertrust Security Services, and other charges expressly excluded by this Agreement. </w:t>
      </w:r>
    </w:p>
    <w:bookmarkEnd w:id="2"/>
    <w:p w:rsidR="00C45B4D" w:rsidRPr="00C45B4D" w:rsidRDefault="00C45B4D" w:rsidP="00C45B4D">
      <w:pPr>
        <w:jc w:val="both"/>
        <w:rPr>
          <w:rFonts w:ascii="Arial" w:hAnsi="Arial" w:cs="Arial"/>
          <w:sz w:val="16"/>
          <w:szCs w:val="16"/>
        </w:rPr>
      </w:pPr>
    </w:p>
    <w:p w:rsidR="00C45B4D" w:rsidRPr="00C45B4D" w:rsidRDefault="00C45B4D" w:rsidP="00C45B4D">
      <w:pPr>
        <w:jc w:val="both"/>
        <w:rPr>
          <w:rFonts w:ascii="Arial" w:hAnsi="Arial" w:cs="Arial"/>
          <w:sz w:val="16"/>
          <w:szCs w:val="16"/>
        </w:rPr>
      </w:pPr>
      <w:r w:rsidRPr="00C45B4D">
        <w:rPr>
          <w:rFonts w:ascii="Arial" w:hAnsi="Arial" w:cs="Arial"/>
          <w:sz w:val="16"/>
          <w:szCs w:val="16"/>
        </w:rPr>
        <w:t>Rates and Charges:</w:t>
      </w:r>
    </w:p>
    <w:p w:rsidR="00C45B4D" w:rsidRPr="00C45B4D" w:rsidRDefault="00C45B4D" w:rsidP="00C45B4D">
      <w:pPr>
        <w:jc w:val="both"/>
        <w:rPr>
          <w:rFonts w:ascii="Arial" w:hAnsi="Arial" w:cs="Arial"/>
          <w:sz w:val="16"/>
          <w:szCs w:val="16"/>
        </w:rPr>
      </w:pPr>
    </w:p>
    <w:p w:rsidR="00C45B4D" w:rsidRPr="00C45B4D" w:rsidRDefault="00C45B4D" w:rsidP="00C45B4D">
      <w:pPr>
        <w:ind w:left="720"/>
        <w:rPr>
          <w:rFonts w:ascii="Arial" w:hAnsi="Arial" w:cs="Arial"/>
          <w:sz w:val="16"/>
          <w:szCs w:val="16"/>
        </w:rPr>
      </w:pPr>
      <w:r w:rsidRPr="00C45B4D">
        <w:rPr>
          <w:rFonts w:ascii="Arial" w:hAnsi="Arial" w:cs="Arial"/>
          <w:sz w:val="16"/>
          <w:szCs w:val="16"/>
        </w:rPr>
        <w:t xml:space="preserve">Voice Services:  In lieu of any other rates and discounts, the Customer will pay fixed per-minute rates ranging from $0.0134 to $0.0290 for the following Voice Services: </w:t>
      </w:r>
    </w:p>
    <w:p w:rsidR="00C45B4D" w:rsidRPr="00C45B4D" w:rsidRDefault="00C45B4D" w:rsidP="00C45B4D">
      <w:pPr>
        <w:ind w:left="720"/>
        <w:rPr>
          <w:rFonts w:ascii="Arial" w:hAnsi="Arial" w:cs="Arial"/>
          <w:sz w:val="16"/>
          <w:szCs w:val="16"/>
        </w:rPr>
      </w:pPr>
    </w:p>
    <w:p w:rsidR="00C45B4D" w:rsidRPr="00C45B4D" w:rsidRDefault="00C45B4D" w:rsidP="00C45B4D">
      <w:pPr>
        <w:ind w:left="1440"/>
        <w:jc w:val="both"/>
        <w:rPr>
          <w:rFonts w:ascii="Arial" w:hAnsi="Arial" w:cs="Arial"/>
          <w:sz w:val="16"/>
          <w:szCs w:val="16"/>
        </w:rPr>
      </w:pPr>
      <w:r w:rsidRPr="00C45B4D">
        <w:rPr>
          <w:rFonts w:ascii="Arial" w:hAnsi="Arial" w:cs="Arial"/>
          <w:sz w:val="16"/>
          <w:szCs w:val="16"/>
          <w:u w:val="single"/>
        </w:rPr>
        <w:t>Domestic Voice Service:</w:t>
      </w:r>
      <w:r w:rsidRPr="00C45B4D">
        <w:rPr>
          <w:rFonts w:ascii="Arial" w:hAnsi="Arial" w:cs="Arial"/>
          <w:sz w:val="16"/>
          <w:szCs w:val="16"/>
        </w:rPr>
        <w:t xml:space="preserve">  Domestic Outbound Voice Service, including Calling Card and Domestic Inbound Voice Service based on origination and termination type. </w:t>
      </w:r>
    </w:p>
    <w:p w:rsidR="00C45B4D" w:rsidRPr="00C45B4D" w:rsidRDefault="00C45B4D" w:rsidP="00C45B4D">
      <w:pPr>
        <w:ind w:left="1440"/>
        <w:jc w:val="both"/>
        <w:rPr>
          <w:rFonts w:ascii="Arial" w:hAnsi="Arial" w:cs="Arial"/>
          <w:sz w:val="16"/>
          <w:szCs w:val="16"/>
        </w:rPr>
      </w:pPr>
    </w:p>
    <w:p w:rsidR="00C45B4D" w:rsidRPr="00C45B4D" w:rsidRDefault="00C45B4D" w:rsidP="00C45B4D">
      <w:pPr>
        <w:ind w:left="720"/>
        <w:rPr>
          <w:rFonts w:ascii="Arial" w:hAnsi="Arial" w:cs="Arial"/>
          <w:sz w:val="16"/>
          <w:szCs w:val="16"/>
        </w:rPr>
      </w:pPr>
      <w:r w:rsidRPr="00C45B4D">
        <w:rPr>
          <w:rFonts w:ascii="Arial" w:hAnsi="Arial" w:cs="Arial"/>
          <w:sz w:val="16"/>
          <w:szCs w:val="16"/>
        </w:rPr>
        <w:t>In lieu of any other rates and discounts, Customer will pay fixed per-call rates ranging from $0.0100 to $0.0985 for the following Voice Services:</w:t>
      </w:r>
    </w:p>
    <w:p w:rsidR="00C45B4D" w:rsidRPr="00C45B4D" w:rsidRDefault="00C45B4D" w:rsidP="00C45B4D">
      <w:pPr>
        <w:ind w:left="2160" w:hanging="720"/>
        <w:rPr>
          <w:rFonts w:ascii="Arial" w:hAnsi="Arial" w:cs="Arial"/>
          <w:sz w:val="16"/>
          <w:szCs w:val="16"/>
        </w:rPr>
      </w:pPr>
    </w:p>
    <w:p w:rsidR="00C45B4D" w:rsidRPr="00C45B4D" w:rsidRDefault="00C45B4D" w:rsidP="00C45B4D">
      <w:pPr>
        <w:ind w:left="1440"/>
        <w:rPr>
          <w:rFonts w:ascii="Arial" w:hAnsi="Arial" w:cs="Arial"/>
          <w:bCs/>
          <w:sz w:val="16"/>
          <w:szCs w:val="16"/>
        </w:rPr>
      </w:pPr>
      <w:r w:rsidRPr="00C45B4D">
        <w:rPr>
          <w:rFonts w:ascii="Arial" w:hAnsi="Arial" w:cs="Arial"/>
          <w:bCs/>
          <w:sz w:val="16"/>
          <w:szCs w:val="16"/>
          <w:u w:val="single"/>
        </w:rPr>
        <w:t xml:space="preserve">Interstate </w:t>
      </w:r>
      <w:r w:rsidRPr="00C45B4D">
        <w:rPr>
          <w:rFonts w:ascii="Arial" w:hAnsi="Arial" w:cs="Arial"/>
          <w:bCs/>
          <w:sz w:val="16"/>
          <w:szCs w:val="16"/>
        </w:rPr>
        <w:t xml:space="preserve">Calling </w:t>
      </w:r>
      <w:r w:rsidRPr="00C45B4D">
        <w:rPr>
          <w:rFonts w:ascii="Arial" w:hAnsi="Arial" w:cs="Arial"/>
          <w:bCs/>
          <w:sz w:val="16"/>
          <w:szCs w:val="16"/>
          <w:u w:val="single"/>
        </w:rPr>
        <w:t xml:space="preserve">Card Surcharge </w:t>
      </w:r>
      <w:proofErr w:type="gramStart"/>
      <w:r w:rsidRPr="00C45B4D">
        <w:rPr>
          <w:rFonts w:ascii="Arial" w:hAnsi="Arial" w:cs="Arial"/>
          <w:bCs/>
          <w:sz w:val="16"/>
          <w:szCs w:val="16"/>
          <w:u w:val="single"/>
        </w:rPr>
        <w:t>Per</w:t>
      </w:r>
      <w:proofErr w:type="gramEnd"/>
      <w:r w:rsidRPr="00C45B4D">
        <w:rPr>
          <w:rFonts w:ascii="Arial" w:hAnsi="Arial" w:cs="Arial"/>
          <w:bCs/>
          <w:sz w:val="16"/>
          <w:szCs w:val="16"/>
          <w:u w:val="single"/>
        </w:rPr>
        <w:t xml:space="preserve"> Call</w:t>
      </w:r>
    </w:p>
    <w:p w:rsidR="00C45B4D" w:rsidRPr="00C45B4D" w:rsidRDefault="00C45B4D" w:rsidP="00C45B4D">
      <w:pPr>
        <w:ind w:left="1440"/>
        <w:rPr>
          <w:rFonts w:ascii="Arial" w:hAnsi="Arial" w:cs="Arial"/>
          <w:bCs/>
          <w:sz w:val="16"/>
          <w:szCs w:val="16"/>
        </w:rPr>
      </w:pPr>
    </w:p>
    <w:p w:rsidR="00C45B4D" w:rsidRPr="00C45B4D" w:rsidRDefault="00C45B4D" w:rsidP="00C45B4D">
      <w:pPr>
        <w:ind w:left="1440"/>
        <w:rPr>
          <w:rFonts w:ascii="Arial" w:hAnsi="Arial" w:cs="Arial"/>
          <w:bCs/>
          <w:sz w:val="16"/>
          <w:szCs w:val="16"/>
        </w:rPr>
      </w:pPr>
      <w:r w:rsidRPr="00C45B4D">
        <w:rPr>
          <w:rFonts w:ascii="Arial" w:hAnsi="Arial" w:cs="Arial"/>
          <w:bCs/>
          <w:sz w:val="16"/>
          <w:szCs w:val="16"/>
        </w:rPr>
        <w:t>Calling Card – U.S. to (other than U.S. to Canada)</w:t>
      </w:r>
    </w:p>
    <w:p w:rsidR="00C45B4D" w:rsidRPr="00C45B4D" w:rsidRDefault="00C45B4D" w:rsidP="00C45B4D">
      <w:pPr>
        <w:ind w:left="1440"/>
        <w:rPr>
          <w:rFonts w:ascii="Arial" w:hAnsi="Arial" w:cs="Arial"/>
          <w:bCs/>
          <w:sz w:val="16"/>
          <w:szCs w:val="16"/>
        </w:rPr>
      </w:pPr>
    </w:p>
    <w:p w:rsidR="00C45B4D" w:rsidRPr="00C45B4D" w:rsidRDefault="00C45B4D" w:rsidP="00C45B4D">
      <w:pPr>
        <w:ind w:left="1440"/>
        <w:rPr>
          <w:rFonts w:ascii="Arial" w:hAnsi="Arial" w:cs="Arial"/>
          <w:sz w:val="16"/>
          <w:szCs w:val="16"/>
        </w:rPr>
      </w:pPr>
      <w:r w:rsidRPr="00C45B4D">
        <w:rPr>
          <w:rFonts w:ascii="Arial" w:hAnsi="Arial" w:cs="Arial"/>
          <w:sz w:val="16"/>
          <w:szCs w:val="16"/>
          <w:u w:val="single"/>
        </w:rPr>
        <w:t>WorldWide Access (formerly Worldphone Service):</w:t>
      </w:r>
      <w:r w:rsidRPr="00C45B4D">
        <w:rPr>
          <w:rFonts w:ascii="Arial" w:hAnsi="Arial" w:cs="Arial"/>
          <w:sz w:val="16"/>
          <w:szCs w:val="16"/>
        </w:rPr>
        <w:t xml:space="preserve">  Standard Guide rates for WorldWide Access to the following countries:  Canada, China, Germany, Hong Kong, India, Ireland, Israel, Japan, Malaysia, Netherlands, Philippines, Russia, Singapore, Taiwan and the United Kingdom.</w:t>
      </w:r>
    </w:p>
    <w:p w:rsidR="00C45B4D" w:rsidRPr="00C45B4D" w:rsidRDefault="00C45B4D" w:rsidP="00C45B4D">
      <w:pPr>
        <w:ind w:left="1440"/>
        <w:rPr>
          <w:rFonts w:ascii="Arial" w:hAnsi="Arial" w:cs="Arial"/>
          <w:bCs/>
          <w:sz w:val="16"/>
          <w:szCs w:val="16"/>
        </w:rPr>
      </w:pPr>
    </w:p>
    <w:p w:rsidR="00C45B4D" w:rsidRPr="00C45B4D" w:rsidRDefault="00C45B4D" w:rsidP="00C45B4D">
      <w:pPr>
        <w:ind w:left="720"/>
        <w:rPr>
          <w:rFonts w:ascii="Arial" w:hAnsi="Arial" w:cs="Arial"/>
          <w:sz w:val="16"/>
          <w:szCs w:val="16"/>
        </w:rPr>
      </w:pPr>
      <w:r w:rsidRPr="00C45B4D">
        <w:rPr>
          <w:rFonts w:ascii="Arial" w:hAnsi="Arial" w:cs="Arial"/>
          <w:sz w:val="16"/>
          <w:szCs w:val="16"/>
          <w:u w:val="single"/>
        </w:rPr>
        <w:t>Conferencing Services:</w:t>
      </w:r>
      <w:r w:rsidRPr="00C45B4D">
        <w:rPr>
          <w:rFonts w:ascii="Arial" w:hAnsi="Arial" w:cs="Arial"/>
          <w:sz w:val="16"/>
          <w:szCs w:val="16"/>
        </w:rPr>
        <w:t xml:space="preserve">  </w:t>
      </w:r>
    </w:p>
    <w:p w:rsidR="00C45B4D" w:rsidRPr="00C45B4D" w:rsidRDefault="00C45B4D" w:rsidP="00C45B4D">
      <w:pPr>
        <w:ind w:left="720"/>
        <w:rPr>
          <w:rFonts w:ascii="Arial" w:hAnsi="Arial" w:cs="Arial"/>
          <w:sz w:val="16"/>
          <w:szCs w:val="16"/>
        </w:rPr>
      </w:pPr>
    </w:p>
    <w:p w:rsidR="00C45B4D" w:rsidRPr="00C45B4D" w:rsidRDefault="00C45B4D" w:rsidP="00C45B4D">
      <w:pPr>
        <w:ind w:left="1440"/>
        <w:rPr>
          <w:rFonts w:ascii="Arial" w:hAnsi="Arial" w:cs="Arial"/>
          <w:sz w:val="16"/>
          <w:szCs w:val="16"/>
        </w:rPr>
      </w:pPr>
      <w:r w:rsidRPr="00C45B4D">
        <w:rPr>
          <w:rFonts w:ascii="Arial" w:hAnsi="Arial" w:cs="Arial"/>
          <w:sz w:val="16"/>
          <w:szCs w:val="16"/>
          <w:u w:val="single"/>
        </w:rPr>
        <w:t>Audio Conferencing:</w:t>
      </w:r>
      <w:r w:rsidRPr="00C45B4D">
        <w:rPr>
          <w:rFonts w:ascii="Arial" w:hAnsi="Arial" w:cs="Arial"/>
          <w:sz w:val="16"/>
          <w:szCs w:val="16"/>
        </w:rPr>
        <w:t xml:space="preserve">  In lieu of any other rates and discounts, Customer will pay fixed per-minute per bridge rates ranging from $ 0.0095 to $.3200 for the following Conferencing Services:</w:t>
      </w:r>
    </w:p>
    <w:p w:rsidR="00C45B4D" w:rsidRPr="00C45B4D" w:rsidRDefault="00C45B4D" w:rsidP="00C45B4D">
      <w:pPr>
        <w:ind w:left="1440"/>
        <w:rPr>
          <w:rFonts w:ascii="Arial" w:hAnsi="Arial" w:cs="Arial"/>
          <w:sz w:val="16"/>
          <w:szCs w:val="16"/>
        </w:rPr>
      </w:pPr>
    </w:p>
    <w:p w:rsidR="00C45B4D" w:rsidRPr="00C45B4D" w:rsidRDefault="00C45B4D" w:rsidP="00C45B4D">
      <w:pPr>
        <w:ind w:left="2160"/>
        <w:rPr>
          <w:rFonts w:ascii="Arial" w:hAnsi="Arial" w:cs="Arial"/>
          <w:sz w:val="16"/>
          <w:szCs w:val="16"/>
        </w:rPr>
      </w:pPr>
      <w:r w:rsidRPr="00C45B4D">
        <w:rPr>
          <w:rFonts w:ascii="Arial" w:hAnsi="Arial" w:cs="Arial"/>
          <w:sz w:val="16"/>
          <w:szCs w:val="16"/>
          <w:u w:val="single"/>
        </w:rPr>
        <w:t>Domestic Audio Conferencing:</w:t>
      </w:r>
      <w:r w:rsidRPr="00C45B4D">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C45B4D" w:rsidRPr="00C45B4D" w:rsidRDefault="00C45B4D" w:rsidP="00C45B4D">
      <w:pPr>
        <w:ind w:left="2160" w:hanging="288"/>
        <w:rPr>
          <w:rFonts w:ascii="Arial" w:hAnsi="Arial" w:cs="Arial"/>
          <w:sz w:val="16"/>
          <w:szCs w:val="16"/>
        </w:rPr>
      </w:pPr>
    </w:p>
    <w:p w:rsidR="00C45B4D" w:rsidRPr="00C45B4D" w:rsidRDefault="00C45B4D" w:rsidP="00C45B4D">
      <w:pPr>
        <w:ind w:left="2160"/>
        <w:rPr>
          <w:rFonts w:ascii="Arial" w:hAnsi="Arial" w:cs="Arial"/>
          <w:sz w:val="16"/>
          <w:szCs w:val="16"/>
        </w:rPr>
      </w:pPr>
      <w:r w:rsidRPr="00C45B4D">
        <w:rPr>
          <w:rFonts w:ascii="Arial" w:hAnsi="Arial" w:cs="Arial"/>
          <w:sz w:val="16"/>
          <w:szCs w:val="16"/>
          <w:u w:val="single"/>
        </w:rPr>
        <w:t>Instant Replay Plus:</w:t>
      </w:r>
      <w:r w:rsidRPr="00C45B4D">
        <w:rPr>
          <w:rFonts w:ascii="Arial" w:hAnsi="Arial" w:cs="Arial"/>
          <w:sz w:val="16"/>
          <w:szCs w:val="16"/>
        </w:rPr>
        <w:t>   Fixed per-minute per-participant rates for Instant Replay Plus usage using toll free number access and toll number access.</w:t>
      </w:r>
    </w:p>
    <w:p w:rsidR="00C45B4D" w:rsidRPr="00C45B4D" w:rsidRDefault="00C45B4D" w:rsidP="00C45B4D">
      <w:pPr>
        <w:ind w:left="2160"/>
        <w:rPr>
          <w:rFonts w:ascii="Arial" w:hAnsi="Arial" w:cs="Arial"/>
          <w:sz w:val="16"/>
          <w:szCs w:val="16"/>
        </w:rPr>
      </w:pPr>
    </w:p>
    <w:p w:rsidR="00C45B4D" w:rsidRPr="00C45B4D" w:rsidRDefault="00C45B4D" w:rsidP="00C45B4D">
      <w:pPr>
        <w:ind w:left="2160"/>
        <w:rPr>
          <w:rFonts w:ascii="Arial" w:hAnsi="Arial" w:cs="Arial"/>
          <w:sz w:val="16"/>
          <w:szCs w:val="16"/>
        </w:rPr>
      </w:pPr>
      <w:r w:rsidRPr="00C45B4D">
        <w:rPr>
          <w:rFonts w:ascii="Arial" w:hAnsi="Arial" w:cs="Arial"/>
          <w:sz w:val="16"/>
          <w:szCs w:val="16"/>
          <w:u w:val="single"/>
        </w:rPr>
        <w:t>Canadian Audio Conferencing:</w:t>
      </w:r>
      <w:r w:rsidRPr="00C45B4D">
        <w:rPr>
          <w:rFonts w:ascii="Arial" w:hAnsi="Arial" w:cs="Arial"/>
          <w:sz w:val="16"/>
          <w:szCs w:val="16"/>
        </w:rPr>
        <w:t xml:space="preserve">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C45B4D" w:rsidRPr="00C45B4D" w:rsidRDefault="00C45B4D" w:rsidP="00C45B4D">
      <w:pPr>
        <w:ind w:left="2160"/>
        <w:rPr>
          <w:rFonts w:ascii="Arial" w:hAnsi="Arial" w:cs="Arial"/>
          <w:sz w:val="16"/>
          <w:szCs w:val="16"/>
        </w:rPr>
      </w:pPr>
    </w:p>
    <w:p w:rsidR="00C45B4D" w:rsidRPr="00C45B4D" w:rsidRDefault="00C45B4D" w:rsidP="00C45B4D">
      <w:pPr>
        <w:ind w:left="2160"/>
        <w:rPr>
          <w:rFonts w:ascii="Arial" w:hAnsi="Arial" w:cs="Arial"/>
          <w:sz w:val="16"/>
          <w:szCs w:val="16"/>
        </w:rPr>
      </w:pPr>
      <w:r w:rsidRPr="00C45B4D">
        <w:rPr>
          <w:rFonts w:ascii="Arial" w:hAnsi="Arial" w:cs="Arial"/>
          <w:sz w:val="16"/>
          <w:szCs w:val="16"/>
          <w:u w:val="single"/>
        </w:rPr>
        <w:t>Global Access Transport Charges (U.S. Bridged):</w:t>
      </w:r>
      <w:r w:rsidRPr="00C45B4D">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C45B4D" w:rsidRPr="00C45B4D" w:rsidRDefault="00C45B4D" w:rsidP="00C45B4D">
      <w:pPr>
        <w:ind w:left="1440"/>
        <w:rPr>
          <w:rFonts w:ascii="Arial" w:hAnsi="Arial" w:cs="Arial"/>
          <w:bCs/>
          <w:sz w:val="16"/>
          <w:szCs w:val="16"/>
        </w:rPr>
      </w:pPr>
    </w:p>
    <w:p w:rsidR="00C45B4D" w:rsidRPr="00C45B4D" w:rsidRDefault="00C45B4D" w:rsidP="00C45B4D">
      <w:pPr>
        <w:ind w:left="1440"/>
        <w:rPr>
          <w:rFonts w:ascii="Arial" w:hAnsi="Arial" w:cs="Arial"/>
          <w:sz w:val="16"/>
          <w:szCs w:val="16"/>
        </w:rPr>
      </w:pPr>
      <w:r w:rsidRPr="00C45B4D">
        <w:rPr>
          <w:rFonts w:ascii="Arial" w:hAnsi="Arial" w:cs="Arial"/>
          <w:sz w:val="16"/>
          <w:szCs w:val="16"/>
          <w:u w:val="single"/>
        </w:rPr>
        <w:t>Video Conferencing:</w:t>
      </w:r>
      <w:r w:rsidRPr="00C45B4D">
        <w:rPr>
          <w:rFonts w:ascii="Arial" w:hAnsi="Arial" w:cs="Arial"/>
          <w:sz w:val="16"/>
          <w:szCs w:val="16"/>
        </w:rPr>
        <w:t xml:space="preserve">  In lieu of any other rates and discounts, Customer will pay fixed per-minute rates ranging from $0.18 to $0.61 for the following Video Conferencing Services:</w:t>
      </w:r>
    </w:p>
    <w:p w:rsidR="00C45B4D" w:rsidRPr="00C45B4D" w:rsidRDefault="00C45B4D" w:rsidP="00C45B4D">
      <w:pPr>
        <w:ind w:left="1440"/>
        <w:rPr>
          <w:rFonts w:ascii="Arial" w:hAnsi="Arial" w:cs="Arial"/>
          <w:sz w:val="16"/>
          <w:szCs w:val="16"/>
        </w:rPr>
      </w:pPr>
    </w:p>
    <w:p w:rsidR="00C45B4D" w:rsidRPr="00C45B4D" w:rsidRDefault="00C45B4D" w:rsidP="00C45B4D">
      <w:pPr>
        <w:ind w:left="2160"/>
        <w:rPr>
          <w:rFonts w:ascii="Arial" w:hAnsi="Arial" w:cs="Arial"/>
          <w:sz w:val="16"/>
          <w:szCs w:val="16"/>
        </w:rPr>
      </w:pPr>
      <w:r w:rsidRPr="00C45B4D">
        <w:rPr>
          <w:rFonts w:ascii="Arial" w:hAnsi="Arial" w:cs="Arial"/>
          <w:sz w:val="16"/>
          <w:szCs w:val="16"/>
          <w:u w:val="single"/>
        </w:rPr>
        <w:t>Domestic Video Conferencing:</w:t>
      </w:r>
      <w:r w:rsidRPr="00C45B4D">
        <w:rPr>
          <w:rFonts w:ascii="Arial" w:hAnsi="Arial" w:cs="Arial"/>
          <w:sz w:val="16"/>
          <w:szCs w:val="16"/>
        </w:rPr>
        <w:t xml:space="preserve">  Port usage charges and Dial-Out Transport charges per increment of 2 channel 112/128 kbps, for domestic Video Conferencing calls originating and terminating in the U.S. Mainland, Alaska, Hawaii, Puerto Rico, and the U.S. Virgin Islands.</w:t>
      </w:r>
    </w:p>
    <w:p w:rsidR="00C45B4D" w:rsidRPr="00C45B4D" w:rsidRDefault="00C45B4D" w:rsidP="00C45B4D">
      <w:pPr>
        <w:ind w:left="2160"/>
        <w:rPr>
          <w:rFonts w:ascii="Arial" w:hAnsi="Arial" w:cs="Arial"/>
          <w:sz w:val="16"/>
          <w:szCs w:val="16"/>
        </w:rPr>
      </w:pPr>
    </w:p>
    <w:p w:rsidR="00C45B4D" w:rsidRPr="00C45B4D" w:rsidRDefault="00C45B4D" w:rsidP="00C45B4D">
      <w:pPr>
        <w:ind w:left="2160"/>
        <w:rPr>
          <w:rFonts w:ascii="Arial" w:hAnsi="Arial" w:cs="Arial"/>
          <w:sz w:val="16"/>
          <w:szCs w:val="16"/>
        </w:rPr>
      </w:pPr>
      <w:r w:rsidRPr="00C45B4D">
        <w:rPr>
          <w:rFonts w:ascii="Arial" w:hAnsi="Arial" w:cs="Arial"/>
          <w:sz w:val="16"/>
          <w:szCs w:val="16"/>
          <w:u w:val="single"/>
        </w:rPr>
        <w:t>Domestic ISDN Video Conferencing</w:t>
      </w:r>
      <w:r w:rsidRPr="00C45B4D">
        <w:rPr>
          <w:rFonts w:ascii="Arial" w:hAnsi="Arial" w:cs="Arial"/>
          <w:sz w:val="16"/>
          <w:szCs w:val="16"/>
        </w:rPr>
        <w:t xml:space="preserve">:  Port usage charges per minute per video bridge port (“Bridging Charges”) and dial-out transport usage charges per minute for transport (per 2 channels 112/128 kbps), with rounding to the next higher full minute. Bridging Charges </w:t>
      </w:r>
      <w:r w:rsidRPr="00C45B4D">
        <w:rPr>
          <w:rFonts w:ascii="Arial" w:hAnsi="Arial" w:cs="Arial"/>
          <w:sz w:val="16"/>
          <w:szCs w:val="16"/>
        </w:rPr>
        <w:lastRenderedPageBreak/>
        <w:t>include charges based on charge type, including Premier/Standard/Unattended ISDN Bridging and Instant Video ISDN Bridging and there is an additional per call minute charge for Premier Video Conferencing.   Transport charges apply to the following country: United States.</w:t>
      </w:r>
    </w:p>
    <w:p w:rsidR="00C45B4D" w:rsidRPr="00C45B4D" w:rsidRDefault="00C45B4D" w:rsidP="00C45B4D">
      <w:pPr>
        <w:ind w:left="1440"/>
        <w:rPr>
          <w:rFonts w:ascii="Arial" w:hAnsi="Arial" w:cs="Arial"/>
          <w:spacing w:val="-2"/>
          <w:sz w:val="16"/>
          <w:szCs w:val="16"/>
        </w:rPr>
      </w:pPr>
    </w:p>
    <w:p w:rsidR="00C45B4D" w:rsidRPr="00C45B4D" w:rsidRDefault="00C45B4D" w:rsidP="00C45B4D">
      <w:pPr>
        <w:rPr>
          <w:rFonts w:ascii="Arial" w:hAnsi="Arial" w:cs="Arial"/>
          <w:sz w:val="16"/>
          <w:szCs w:val="16"/>
        </w:rPr>
      </w:pPr>
      <w:bookmarkStart w:id="3" w:name="OLE_LINK3"/>
      <w:bookmarkStart w:id="4" w:name="OLE_LINK65"/>
      <w:bookmarkStart w:id="5" w:name="OLE_LINK14"/>
      <w:bookmarkStart w:id="6" w:name="OLE_LINK15"/>
      <w:r w:rsidRPr="00C45B4D">
        <w:rPr>
          <w:rFonts w:ascii="Arial" w:hAnsi="Arial" w:cs="Arial"/>
          <w:sz w:val="16"/>
          <w:szCs w:val="16"/>
        </w:rPr>
        <w:t>Discounts:</w:t>
      </w:r>
    </w:p>
    <w:p w:rsidR="00C45B4D" w:rsidRPr="00C45B4D" w:rsidRDefault="00C45B4D" w:rsidP="00C45B4D">
      <w:pPr>
        <w:ind w:left="720"/>
        <w:rPr>
          <w:rFonts w:ascii="Arial" w:hAnsi="Arial" w:cs="Arial"/>
          <w:sz w:val="16"/>
          <w:szCs w:val="16"/>
        </w:rPr>
      </w:pPr>
    </w:p>
    <w:p w:rsidR="00C45B4D" w:rsidRPr="00C45B4D" w:rsidRDefault="00C45B4D" w:rsidP="00C45B4D">
      <w:pPr>
        <w:ind w:left="720"/>
        <w:rPr>
          <w:rFonts w:ascii="Arial" w:hAnsi="Arial" w:cs="Arial"/>
          <w:sz w:val="16"/>
          <w:szCs w:val="16"/>
        </w:rPr>
      </w:pPr>
      <w:bookmarkStart w:id="7" w:name="OLE_LINK213"/>
      <w:bookmarkStart w:id="8" w:name="OLE_LINK214"/>
      <w:r w:rsidRPr="00C45B4D">
        <w:rPr>
          <w:rFonts w:ascii="Arial" w:hAnsi="Arial" w:cs="Arial"/>
          <w:sz w:val="16"/>
          <w:szCs w:val="16"/>
        </w:rPr>
        <w:t>Voice Services:</w:t>
      </w:r>
      <w:bookmarkEnd w:id="7"/>
      <w:bookmarkEnd w:id="8"/>
      <w:r w:rsidRPr="00C45B4D">
        <w:rPr>
          <w:rFonts w:ascii="Arial" w:hAnsi="Arial" w:cs="Arial"/>
          <w:sz w:val="16"/>
          <w:szCs w:val="16"/>
        </w:rPr>
        <w:t xml:space="preserve">  In lieu of any other rates or discounts, the Customer will receive discounts ranging from 30% to 50% for the following Voice Services:</w:t>
      </w:r>
    </w:p>
    <w:p w:rsidR="00C45B4D" w:rsidRPr="00C45B4D" w:rsidRDefault="00C45B4D" w:rsidP="00C45B4D">
      <w:pPr>
        <w:ind w:left="720"/>
        <w:rPr>
          <w:rFonts w:ascii="Arial" w:hAnsi="Arial" w:cs="Arial"/>
          <w:sz w:val="16"/>
          <w:szCs w:val="16"/>
        </w:rPr>
      </w:pPr>
    </w:p>
    <w:p w:rsidR="00C45B4D" w:rsidRPr="00C45B4D" w:rsidRDefault="00C45B4D" w:rsidP="00C45B4D">
      <w:pPr>
        <w:ind w:left="1440"/>
        <w:rPr>
          <w:rFonts w:ascii="Arial" w:hAnsi="Arial" w:cs="Arial"/>
          <w:sz w:val="16"/>
          <w:szCs w:val="16"/>
        </w:rPr>
      </w:pPr>
      <w:r w:rsidRPr="00C45B4D">
        <w:rPr>
          <w:rFonts w:ascii="Arial" w:hAnsi="Arial" w:cs="Arial"/>
          <w:sz w:val="16"/>
          <w:szCs w:val="16"/>
        </w:rPr>
        <w:t>International Outbound Voice Service, Including International Calling Card Service:  Standard VBSIII Guide Type 24 rates for US originating International Outbound Voice Service.</w:t>
      </w:r>
    </w:p>
    <w:p w:rsidR="00C45B4D" w:rsidRPr="00C45B4D" w:rsidRDefault="00C45B4D" w:rsidP="00C45B4D">
      <w:pPr>
        <w:ind w:left="1440"/>
        <w:rPr>
          <w:rFonts w:ascii="Arial" w:hAnsi="Arial" w:cs="Arial"/>
          <w:sz w:val="16"/>
          <w:szCs w:val="16"/>
        </w:rPr>
      </w:pPr>
    </w:p>
    <w:p w:rsidR="00C45B4D" w:rsidRPr="00C45B4D" w:rsidRDefault="00C45B4D" w:rsidP="00C45B4D">
      <w:pPr>
        <w:ind w:left="1440"/>
        <w:rPr>
          <w:rFonts w:ascii="Arial" w:hAnsi="Arial" w:cs="Arial"/>
          <w:sz w:val="16"/>
          <w:szCs w:val="16"/>
        </w:rPr>
      </w:pPr>
      <w:r w:rsidRPr="00C45B4D">
        <w:rPr>
          <w:rFonts w:ascii="Arial" w:hAnsi="Arial" w:cs="Arial"/>
          <w:sz w:val="16"/>
          <w:szCs w:val="16"/>
        </w:rPr>
        <w:t xml:space="preserve">International Toll Free Voice Service:  </w:t>
      </w:r>
      <w:r w:rsidRPr="00C45B4D">
        <w:rPr>
          <w:rFonts w:ascii="Arial" w:hAnsi="Arial" w:cs="Arial"/>
          <w:spacing w:val="-2"/>
          <w:sz w:val="16"/>
          <w:szCs w:val="16"/>
        </w:rPr>
        <w:t>Standard VBSIII Guide rates for International Toll Free Voice Service based on origination and termination type</w:t>
      </w:r>
      <w:bookmarkStart w:id="9" w:name="OLE_LINK32"/>
      <w:bookmarkStart w:id="10" w:name="OLE_LINK33"/>
      <w:bookmarkEnd w:id="5"/>
      <w:bookmarkEnd w:id="6"/>
      <w:r w:rsidRPr="00C45B4D">
        <w:rPr>
          <w:rFonts w:ascii="Arial" w:hAnsi="Arial" w:cs="Arial"/>
          <w:spacing w:val="-2"/>
          <w:sz w:val="16"/>
          <w:szCs w:val="16"/>
        </w:rPr>
        <w:t>.</w:t>
      </w:r>
    </w:p>
    <w:p w:rsidR="00C45B4D" w:rsidRPr="00C45B4D" w:rsidRDefault="00C45B4D" w:rsidP="00C45B4D">
      <w:pPr>
        <w:ind w:left="1440"/>
        <w:rPr>
          <w:rFonts w:ascii="Arial" w:hAnsi="Arial" w:cs="Arial"/>
          <w:sz w:val="16"/>
          <w:szCs w:val="16"/>
        </w:rPr>
      </w:pPr>
    </w:p>
    <w:p w:rsidR="00C45B4D" w:rsidRPr="00C45B4D" w:rsidRDefault="00C45B4D" w:rsidP="00C45B4D">
      <w:pPr>
        <w:ind w:left="1440"/>
        <w:rPr>
          <w:rFonts w:ascii="Arial" w:hAnsi="Arial" w:cs="Arial"/>
          <w:sz w:val="16"/>
          <w:szCs w:val="16"/>
        </w:rPr>
      </w:pPr>
      <w:r w:rsidRPr="00C45B4D">
        <w:rPr>
          <w:rFonts w:ascii="Arial" w:hAnsi="Arial" w:cs="Arial"/>
          <w:sz w:val="16"/>
          <w:szCs w:val="16"/>
          <w:u w:val="single"/>
        </w:rPr>
        <w:t>WorldWide Access (formerly Worldphone Service):</w:t>
      </w:r>
      <w:r w:rsidRPr="00C45B4D">
        <w:rPr>
          <w:rFonts w:ascii="Arial" w:hAnsi="Arial" w:cs="Arial"/>
          <w:sz w:val="16"/>
          <w:szCs w:val="16"/>
        </w:rPr>
        <w:t xml:space="preserve">  Standard VBSIII Guide rates for WorldWide Access.</w:t>
      </w:r>
    </w:p>
    <w:p w:rsidR="00C45B4D" w:rsidRPr="00C45B4D" w:rsidRDefault="00C45B4D" w:rsidP="00C45B4D">
      <w:pPr>
        <w:ind w:left="1440"/>
        <w:rPr>
          <w:rFonts w:ascii="Arial" w:hAnsi="Arial" w:cs="Arial"/>
          <w:sz w:val="16"/>
          <w:szCs w:val="16"/>
        </w:rPr>
      </w:pPr>
    </w:p>
    <w:p w:rsidR="00C45B4D" w:rsidRPr="00C45B4D" w:rsidRDefault="00C45B4D" w:rsidP="00C45B4D">
      <w:pPr>
        <w:ind w:left="720"/>
        <w:rPr>
          <w:rFonts w:ascii="Arial" w:hAnsi="Arial" w:cs="Arial"/>
          <w:sz w:val="16"/>
          <w:szCs w:val="16"/>
        </w:rPr>
      </w:pPr>
      <w:r w:rsidRPr="00C45B4D">
        <w:rPr>
          <w:rFonts w:ascii="Arial" w:hAnsi="Arial" w:cs="Arial"/>
          <w:sz w:val="16"/>
          <w:szCs w:val="16"/>
          <w:u w:val="single"/>
        </w:rPr>
        <w:t>Conferencing Services:</w:t>
      </w:r>
      <w:r w:rsidRPr="00C45B4D">
        <w:rPr>
          <w:rFonts w:ascii="Arial" w:hAnsi="Arial" w:cs="Arial"/>
          <w:sz w:val="16"/>
          <w:szCs w:val="16"/>
        </w:rPr>
        <w:t xml:space="preserve">  In lieu of any other rates or discounts, the Customer will receive a discount equal to 30% for the following Conferencing Services:</w:t>
      </w:r>
    </w:p>
    <w:p w:rsidR="00C45B4D" w:rsidRPr="00C45B4D" w:rsidRDefault="00C45B4D" w:rsidP="00C45B4D">
      <w:pPr>
        <w:ind w:left="720"/>
        <w:rPr>
          <w:rFonts w:ascii="Arial" w:hAnsi="Arial" w:cs="Arial"/>
          <w:sz w:val="16"/>
          <w:szCs w:val="16"/>
        </w:rPr>
      </w:pPr>
    </w:p>
    <w:p w:rsidR="00C45B4D" w:rsidRPr="00C45B4D" w:rsidRDefault="00C45B4D" w:rsidP="00C45B4D">
      <w:pPr>
        <w:ind w:left="1440"/>
        <w:rPr>
          <w:rFonts w:ascii="Arial" w:hAnsi="Arial" w:cs="Arial"/>
          <w:sz w:val="16"/>
          <w:szCs w:val="16"/>
        </w:rPr>
      </w:pPr>
      <w:r w:rsidRPr="00C45B4D">
        <w:rPr>
          <w:rFonts w:ascii="Arial" w:hAnsi="Arial" w:cs="Arial"/>
          <w:sz w:val="16"/>
          <w:szCs w:val="16"/>
          <w:u w:val="single"/>
        </w:rPr>
        <w:t>US Dial Out International Audio Conferencing</w:t>
      </w:r>
      <w:r w:rsidRPr="00C45B4D">
        <w:rPr>
          <w:rFonts w:ascii="Arial" w:hAnsi="Arial" w:cs="Arial"/>
          <w:b/>
          <w:sz w:val="16"/>
          <w:szCs w:val="16"/>
          <w:u w:val="single"/>
        </w:rPr>
        <w:t>:</w:t>
      </w:r>
      <w:r w:rsidRPr="00C45B4D">
        <w:rPr>
          <w:rFonts w:ascii="Arial" w:hAnsi="Arial" w:cs="Arial"/>
          <w:b/>
          <w:sz w:val="16"/>
          <w:szCs w:val="16"/>
        </w:rPr>
        <w:t xml:space="preserve">  </w:t>
      </w:r>
      <w:r w:rsidRPr="00C45B4D">
        <w:rPr>
          <w:rFonts w:ascii="Arial" w:hAnsi="Arial" w:cs="Arial"/>
          <w:sz w:val="16"/>
          <w:szCs w:val="16"/>
        </w:rPr>
        <w:t xml:space="preserve">The current standard rates in the Guide (which includes both transport and bridging) for domestically bridged International Dial-Out Audio Conferencing, International Audio Conferencing (dial out from a US bridge).  </w:t>
      </w:r>
    </w:p>
    <w:p w:rsidR="00C45B4D" w:rsidRPr="00C45B4D" w:rsidRDefault="00C45B4D" w:rsidP="00C45B4D">
      <w:pPr>
        <w:ind w:left="1440"/>
        <w:rPr>
          <w:rFonts w:ascii="Arial" w:hAnsi="Arial" w:cs="Arial"/>
          <w:sz w:val="16"/>
          <w:szCs w:val="16"/>
        </w:rPr>
      </w:pPr>
    </w:p>
    <w:bookmarkEnd w:id="3"/>
    <w:bookmarkEnd w:id="4"/>
    <w:bookmarkEnd w:id="9"/>
    <w:bookmarkEnd w:id="10"/>
    <w:p w:rsidR="00C45B4D" w:rsidRPr="00C45B4D" w:rsidRDefault="00C45B4D" w:rsidP="00C45B4D">
      <w:pPr>
        <w:jc w:val="both"/>
        <w:rPr>
          <w:rFonts w:ascii="Arial" w:hAnsi="Arial" w:cs="Arial"/>
          <w:sz w:val="16"/>
          <w:szCs w:val="16"/>
        </w:rPr>
      </w:pPr>
      <w:r w:rsidRPr="00C45B4D">
        <w:rPr>
          <w:rFonts w:ascii="Arial" w:hAnsi="Arial" w:cs="Arial"/>
          <w:sz w:val="16"/>
          <w:szCs w:val="16"/>
        </w:rPr>
        <w:t>Classifications, Practices and Regulations:</w:t>
      </w:r>
    </w:p>
    <w:p w:rsidR="00C45B4D" w:rsidRPr="00C45B4D" w:rsidRDefault="00C45B4D" w:rsidP="00C45B4D">
      <w:pPr>
        <w:jc w:val="both"/>
        <w:rPr>
          <w:rFonts w:ascii="Arial" w:hAnsi="Arial" w:cs="Arial"/>
          <w:sz w:val="16"/>
          <w:szCs w:val="16"/>
        </w:rPr>
      </w:pPr>
    </w:p>
    <w:p w:rsidR="00C45B4D" w:rsidRPr="00C45B4D" w:rsidRDefault="00C45B4D" w:rsidP="00C45B4D">
      <w:pPr>
        <w:ind w:left="720"/>
        <w:rPr>
          <w:rFonts w:ascii="Arial" w:hAnsi="Arial" w:cs="Arial"/>
          <w:sz w:val="16"/>
          <w:szCs w:val="16"/>
        </w:rPr>
      </w:pPr>
      <w:r w:rsidRPr="00C45B4D">
        <w:rPr>
          <w:rFonts w:ascii="Arial" w:hAnsi="Arial" w:cs="Arial"/>
          <w:bCs/>
          <w:sz w:val="16"/>
          <w:szCs w:val="16"/>
        </w:rPr>
        <w:t>Underutilization and Early Termination Charges</w:t>
      </w:r>
      <w:r w:rsidRPr="00C45B4D">
        <w:rPr>
          <w:rFonts w:ascii="Arial" w:hAnsi="Arial" w:cs="Arial"/>
          <w:sz w:val="16"/>
          <w:szCs w:val="16"/>
        </w:rPr>
        <w:t xml:space="preserve">: </w:t>
      </w:r>
      <w:bookmarkStart w:id="11" w:name="OLE_LINK13"/>
      <w:r w:rsidRPr="00C45B4D">
        <w:rPr>
          <w:rFonts w:ascii="Arial" w:hAnsi="Arial" w:cs="Arial"/>
          <w:sz w:val="16"/>
          <w:szCs w:val="16"/>
        </w:rPr>
        <w:t>If Customer's Total Service Charges do not reach the AVC in any Contract Year during the Initial Term, Customer shall pay: an "Underutilization Charge" equal to 75% of the unmet AVC. If Customer's Total Service Charges do not  reach the AVC in any Contract Year because the Agreement is terminated early by the Customer without Cause; or by Company for Cause, Customer shall pay an “Early Termination Charge” equal to 75% of the unmet AVC plus a pro rata portion of any credits received by Customer.</w:t>
      </w:r>
    </w:p>
    <w:bookmarkEnd w:id="11"/>
    <w:p w:rsidR="00C45B4D" w:rsidRPr="00C45B4D" w:rsidRDefault="00C45B4D" w:rsidP="00C45B4D">
      <w:pPr>
        <w:jc w:val="both"/>
        <w:rPr>
          <w:rFonts w:ascii="Arial" w:hAnsi="Arial" w:cs="Arial"/>
          <w:sz w:val="16"/>
          <w:szCs w:val="16"/>
        </w:rPr>
      </w:pPr>
    </w:p>
    <w:p w:rsidR="00C45B4D" w:rsidRPr="00C45B4D" w:rsidRDefault="00C45B4D" w:rsidP="00C45B4D">
      <w:pPr>
        <w:jc w:val="both"/>
        <w:rPr>
          <w:rFonts w:ascii="Arial" w:hAnsi="Arial" w:cs="Arial"/>
          <w:sz w:val="16"/>
          <w:szCs w:val="16"/>
        </w:rPr>
      </w:pPr>
      <w:r w:rsidRPr="00C45B4D">
        <w:rPr>
          <w:rFonts w:ascii="Arial" w:hAnsi="Arial" w:cs="Arial"/>
          <w:sz w:val="16"/>
          <w:szCs w:val="16"/>
        </w:rPr>
        <w:t>Waivers:</w:t>
      </w:r>
    </w:p>
    <w:p w:rsidR="00C45B4D" w:rsidRPr="00C45B4D" w:rsidRDefault="00C45B4D" w:rsidP="00C45B4D">
      <w:pPr>
        <w:jc w:val="both"/>
        <w:rPr>
          <w:rFonts w:ascii="Arial" w:hAnsi="Arial" w:cs="Arial"/>
          <w:sz w:val="16"/>
          <w:szCs w:val="16"/>
        </w:rPr>
      </w:pPr>
    </w:p>
    <w:p w:rsidR="00C45B4D" w:rsidRPr="00C45B4D" w:rsidRDefault="00C45B4D" w:rsidP="00C45B4D">
      <w:pPr>
        <w:ind w:left="720"/>
        <w:jc w:val="both"/>
        <w:rPr>
          <w:rFonts w:ascii="Arial" w:hAnsi="Arial" w:cs="Arial"/>
          <w:sz w:val="16"/>
          <w:szCs w:val="16"/>
        </w:rPr>
      </w:pPr>
      <w:r w:rsidRPr="00C45B4D">
        <w:rPr>
          <w:rFonts w:ascii="Arial" w:hAnsi="Arial" w:cs="Arial"/>
          <w:sz w:val="16"/>
          <w:szCs w:val="16"/>
          <w:u w:val="single"/>
        </w:rPr>
        <w:t>Long Distance Services:</w:t>
      </w:r>
      <w:r w:rsidRPr="00C45B4D">
        <w:rPr>
          <w:rFonts w:ascii="Arial" w:hAnsi="Arial" w:cs="Arial"/>
          <w:sz w:val="16"/>
          <w:szCs w:val="16"/>
        </w:rPr>
        <w:t xml:space="preserve">  In lieu of any other rates and discounts, Company will waive the monthly recurring charges for the following Long Distance Voice Services:  Calling Station Identification Fees, LD PRI (D Channel) Charges and Combined Feature Charges.</w:t>
      </w:r>
    </w:p>
    <w:p w:rsidR="00C45B4D" w:rsidRPr="00C45B4D" w:rsidRDefault="00C45B4D" w:rsidP="00C45B4D">
      <w:pPr>
        <w:ind w:left="720"/>
        <w:jc w:val="both"/>
        <w:rPr>
          <w:rFonts w:ascii="Arial" w:hAnsi="Arial" w:cs="Arial"/>
          <w:sz w:val="16"/>
          <w:szCs w:val="16"/>
        </w:rPr>
      </w:pPr>
      <w:r w:rsidRPr="00C45B4D">
        <w:rPr>
          <w:rFonts w:ascii="Arial" w:hAnsi="Arial" w:cs="Arial"/>
          <w:sz w:val="16"/>
          <w:szCs w:val="16"/>
        </w:rPr>
        <w:t xml:space="preserve"> </w:t>
      </w:r>
    </w:p>
    <w:p w:rsidR="00C45B4D" w:rsidRPr="00C45B4D" w:rsidRDefault="00C45B4D">
      <w:pPr>
        <w:rPr>
          <w:rFonts w:ascii="Arial" w:hAnsi="Arial" w:cs="Arial"/>
          <w:sz w:val="16"/>
          <w:szCs w:val="16"/>
          <w:u w:val="single"/>
        </w:rPr>
      </w:pPr>
      <w:r w:rsidRPr="00C45B4D">
        <w:rPr>
          <w:rFonts w:ascii="Arial" w:hAnsi="Arial" w:cs="Arial"/>
          <w:sz w:val="16"/>
          <w:szCs w:val="16"/>
          <w:u w:val="single"/>
        </w:rPr>
        <w:br w:type="page"/>
      </w:r>
    </w:p>
    <w:p w:rsidR="003B6655" w:rsidRPr="00C45B4D" w:rsidRDefault="003B6655" w:rsidP="003B6655">
      <w:pPr>
        <w:rPr>
          <w:rFonts w:ascii="Arial" w:hAnsi="Arial" w:cs="Arial"/>
          <w:sz w:val="16"/>
          <w:szCs w:val="16"/>
          <w:u w:val="single"/>
        </w:rPr>
      </w:pPr>
      <w:r w:rsidRPr="00C45B4D">
        <w:rPr>
          <w:rFonts w:ascii="Arial" w:hAnsi="Arial" w:cs="Arial"/>
          <w:sz w:val="16"/>
          <w:szCs w:val="16"/>
          <w:u w:val="single"/>
        </w:rPr>
        <w:lastRenderedPageBreak/>
        <w:t>Option 69288603 (Mar. ’14)</w:t>
      </w:r>
    </w:p>
    <w:p w:rsidR="003B6655" w:rsidRPr="00C45B4D" w:rsidRDefault="003B6655" w:rsidP="003B6655">
      <w:pPr>
        <w:rPr>
          <w:rFonts w:ascii="Arial" w:hAnsi="Arial" w:cs="Arial"/>
          <w:sz w:val="16"/>
          <w:szCs w:val="16"/>
          <w:u w:val="single"/>
        </w:rPr>
      </w:pPr>
    </w:p>
    <w:p w:rsidR="003B6655" w:rsidRPr="00C45B4D" w:rsidRDefault="003B6655" w:rsidP="003B6655">
      <w:pPr>
        <w:rPr>
          <w:rFonts w:ascii="Arial" w:hAnsi="Arial" w:cs="Arial"/>
          <w:sz w:val="16"/>
          <w:szCs w:val="16"/>
        </w:rPr>
      </w:pPr>
      <w:r w:rsidRPr="00C45B4D">
        <w:rPr>
          <w:rFonts w:ascii="Arial" w:hAnsi="Arial" w:cs="Arial"/>
          <w:sz w:val="16"/>
          <w:szCs w:val="16"/>
          <w:u w:val="single"/>
        </w:rPr>
        <w:t>Initial Term:</w:t>
      </w:r>
      <w:r w:rsidRPr="00C45B4D">
        <w:rPr>
          <w:rFonts w:ascii="Arial" w:hAnsi="Arial" w:cs="Arial"/>
          <w:sz w:val="16"/>
          <w:szCs w:val="16"/>
        </w:rPr>
        <w:t xml:space="preserve">   36 months</w:t>
      </w:r>
    </w:p>
    <w:p w:rsidR="003B6655" w:rsidRPr="00C45B4D" w:rsidRDefault="003B6655" w:rsidP="003B6655">
      <w:pPr>
        <w:rPr>
          <w:rFonts w:ascii="Arial" w:hAnsi="Arial" w:cs="Arial"/>
          <w:sz w:val="16"/>
          <w:szCs w:val="16"/>
        </w:rPr>
      </w:pPr>
    </w:p>
    <w:p w:rsidR="003B6655" w:rsidRPr="00C45B4D" w:rsidRDefault="003B6655" w:rsidP="003B6655">
      <w:pPr>
        <w:rPr>
          <w:rFonts w:ascii="Arial" w:hAnsi="Arial" w:cs="Arial"/>
          <w:sz w:val="16"/>
          <w:szCs w:val="16"/>
        </w:rPr>
      </w:pPr>
      <w:r w:rsidRPr="00C45B4D">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3B6655" w:rsidRPr="00C45B4D" w:rsidRDefault="003B6655" w:rsidP="003B6655">
      <w:pPr>
        <w:rPr>
          <w:rFonts w:ascii="Arial" w:hAnsi="Arial" w:cs="Arial"/>
          <w:sz w:val="16"/>
          <w:szCs w:val="16"/>
        </w:rPr>
      </w:pPr>
    </w:p>
    <w:p w:rsidR="003B6655" w:rsidRPr="00C45B4D" w:rsidRDefault="003B6655" w:rsidP="003B6655">
      <w:pPr>
        <w:rPr>
          <w:rFonts w:ascii="Arial" w:hAnsi="Arial" w:cs="Arial"/>
          <w:sz w:val="16"/>
          <w:szCs w:val="16"/>
        </w:rPr>
      </w:pPr>
      <w:r w:rsidRPr="00C45B4D">
        <w:rPr>
          <w:rFonts w:ascii="Arial" w:hAnsi="Arial" w:cs="Arial"/>
          <w:sz w:val="16"/>
          <w:szCs w:val="16"/>
          <w:u w:val="single"/>
        </w:rPr>
        <w:t>Minimum Annual Volume Commitment (“AVC”):</w:t>
      </w:r>
      <w:r w:rsidRPr="00C45B4D">
        <w:rPr>
          <w:rFonts w:ascii="Arial" w:hAnsi="Arial" w:cs="Arial"/>
          <w:sz w:val="16"/>
          <w:szCs w:val="16"/>
        </w:rPr>
        <w:t xml:space="preserve">  Customer agrees to pay Company no less than $100,000 in Total Service Charges (“AVC”) </w:t>
      </w:r>
      <w:r w:rsidRPr="00C45B4D">
        <w:rPr>
          <w:rFonts w:ascii="Arial" w:hAnsi="Arial" w:cs="Arial"/>
          <w:bCs/>
          <w:sz w:val="16"/>
          <w:szCs w:val="16"/>
        </w:rPr>
        <w:t>during each Contract Year (the “AVC”).</w:t>
      </w:r>
      <w:r w:rsidRPr="00C45B4D">
        <w:rPr>
          <w:rFonts w:ascii="Arial" w:hAnsi="Arial" w:cs="Arial"/>
          <w:sz w:val="16"/>
          <w:szCs w:val="16"/>
        </w:rPr>
        <w:t xml:space="preserve">  A “Contract Year” means each consecutive twelve month period of the Term starting on the Effective Date.</w:t>
      </w:r>
    </w:p>
    <w:p w:rsidR="003B6655" w:rsidRPr="00C45B4D" w:rsidRDefault="003B6655" w:rsidP="003B6655">
      <w:pPr>
        <w:rPr>
          <w:rFonts w:ascii="Arial" w:hAnsi="Arial" w:cs="Arial"/>
          <w:sz w:val="16"/>
          <w:szCs w:val="16"/>
        </w:rPr>
      </w:pPr>
    </w:p>
    <w:p w:rsidR="003B6655" w:rsidRPr="00C45B4D" w:rsidRDefault="003B6655" w:rsidP="003B6655">
      <w:pPr>
        <w:rPr>
          <w:rFonts w:ascii="Arial" w:hAnsi="Arial" w:cs="Arial"/>
          <w:sz w:val="16"/>
          <w:szCs w:val="16"/>
        </w:rPr>
      </w:pPr>
      <w:r w:rsidRPr="00C45B4D">
        <w:rPr>
          <w:rFonts w:ascii="Arial" w:hAnsi="Arial" w:cs="Arial"/>
          <w:sz w:val="16"/>
          <w:szCs w:val="16"/>
        </w:rPr>
        <w:t>During each monthly billing period of the Extended Term, Customer’s Total Service Charges must equal or exceed 1/12 of the AVC.</w:t>
      </w:r>
    </w:p>
    <w:p w:rsidR="003B6655" w:rsidRPr="00C45B4D" w:rsidRDefault="003B6655" w:rsidP="003B6655">
      <w:pPr>
        <w:rPr>
          <w:rFonts w:ascii="Arial" w:hAnsi="Arial" w:cs="Arial"/>
          <w:sz w:val="16"/>
          <w:szCs w:val="16"/>
        </w:rPr>
      </w:pPr>
    </w:p>
    <w:p w:rsidR="003B6655" w:rsidRPr="00C45B4D" w:rsidRDefault="003B6655" w:rsidP="003B6655">
      <w:pPr>
        <w:pStyle w:val="PlainText"/>
        <w:ind w:left="0"/>
        <w:rPr>
          <w:rFonts w:ascii="Arial" w:hAnsi="Arial" w:cs="Arial"/>
          <w:sz w:val="16"/>
          <w:szCs w:val="16"/>
        </w:rPr>
      </w:pPr>
      <w:r w:rsidRPr="00C45B4D">
        <w:rPr>
          <w:rFonts w:ascii="Arial" w:hAnsi="Arial" w:cs="Arial"/>
          <w:sz w:val="16"/>
          <w:szCs w:val="16"/>
        </w:rPr>
        <w:t xml:space="preserve"> “Total Service Charges” means all charges, after application of all discounts and credits, incurred by Customer for Services provided under the Agreement, specifically excluding: (a) Taxes; (b) Image Port Fax services (c) charges for equipment; (d) Company Wireless chares; (e) charges incurred for goods or services where Company acts as agent for Customer in its acquisition of goods or services; (e) non-recurring charges; (f) non-recurring charges; (g) governmental charges; (h) international pass-through access charges (i.e., Type 3/PTT) and charges for international access provided by Company (i.e., Type 1); and (i) other charges expressly excluded by the Agreement.  </w:t>
      </w:r>
    </w:p>
    <w:p w:rsidR="003B6655" w:rsidRPr="00C45B4D" w:rsidRDefault="003B6655" w:rsidP="003B6655">
      <w:pPr>
        <w:ind w:left="720" w:hanging="720"/>
        <w:rPr>
          <w:rFonts w:ascii="Arial" w:hAnsi="Arial" w:cs="Arial"/>
          <w:sz w:val="16"/>
          <w:szCs w:val="16"/>
          <w:u w:val="single"/>
        </w:rPr>
      </w:pPr>
    </w:p>
    <w:p w:rsidR="003B6655" w:rsidRPr="00C45B4D" w:rsidRDefault="003B6655" w:rsidP="003B6655">
      <w:pPr>
        <w:ind w:left="720" w:hanging="720"/>
        <w:rPr>
          <w:rFonts w:ascii="Arial" w:hAnsi="Arial" w:cs="Arial"/>
          <w:color w:val="3366FF"/>
          <w:sz w:val="16"/>
          <w:szCs w:val="16"/>
        </w:rPr>
      </w:pPr>
      <w:r w:rsidRPr="00C45B4D">
        <w:rPr>
          <w:rFonts w:ascii="Arial" w:hAnsi="Arial" w:cs="Arial"/>
          <w:sz w:val="16"/>
          <w:szCs w:val="16"/>
          <w:u w:val="single"/>
        </w:rPr>
        <w:t>Rates and Charges:</w:t>
      </w:r>
    </w:p>
    <w:p w:rsidR="003B6655" w:rsidRPr="00C45B4D" w:rsidRDefault="003B6655" w:rsidP="003B6655">
      <w:pPr>
        <w:ind w:left="720" w:hanging="720"/>
        <w:rPr>
          <w:rFonts w:ascii="Arial" w:hAnsi="Arial" w:cs="Arial"/>
          <w:color w:val="3366FF"/>
          <w:sz w:val="16"/>
          <w:szCs w:val="16"/>
        </w:rPr>
      </w:pPr>
    </w:p>
    <w:p w:rsidR="003B6655" w:rsidRPr="00C45B4D" w:rsidRDefault="003B6655" w:rsidP="003B6655">
      <w:pPr>
        <w:rPr>
          <w:rFonts w:ascii="Arial" w:hAnsi="Arial" w:cs="Arial"/>
          <w:sz w:val="16"/>
          <w:szCs w:val="16"/>
          <w:u w:val="single"/>
        </w:rPr>
      </w:pPr>
      <w:r w:rsidRPr="00C45B4D">
        <w:rPr>
          <w:rFonts w:ascii="Arial" w:hAnsi="Arial" w:cs="Arial"/>
          <w:sz w:val="16"/>
          <w:szCs w:val="16"/>
          <w:u w:val="single"/>
        </w:rPr>
        <w:t xml:space="preserve">Classifications, Practices and Regulations:  </w:t>
      </w:r>
    </w:p>
    <w:p w:rsidR="003B6655" w:rsidRPr="00C45B4D" w:rsidRDefault="003B6655" w:rsidP="003B6655">
      <w:pPr>
        <w:rPr>
          <w:rFonts w:ascii="Arial" w:hAnsi="Arial" w:cs="Arial"/>
          <w:sz w:val="16"/>
          <w:szCs w:val="16"/>
          <w:u w:val="single"/>
        </w:rPr>
      </w:pPr>
    </w:p>
    <w:p w:rsidR="003B6655" w:rsidRPr="00C45B4D" w:rsidRDefault="003B6655" w:rsidP="003B6655">
      <w:pPr>
        <w:ind w:left="720"/>
        <w:rPr>
          <w:rFonts w:ascii="Arial" w:hAnsi="Arial" w:cs="Arial"/>
          <w:sz w:val="16"/>
          <w:szCs w:val="16"/>
        </w:rPr>
      </w:pPr>
      <w:r w:rsidRPr="00C45B4D">
        <w:rPr>
          <w:rFonts w:ascii="Arial" w:hAnsi="Arial" w:cs="Arial"/>
          <w:sz w:val="16"/>
          <w:szCs w:val="16"/>
          <w:u w:val="single"/>
        </w:rPr>
        <w:t>Underutilization and Early Termination Charges:</w:t>
      </w:r>
      <w:r w:rsidRPr="00C45B4D">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3B6655" w:rsidRPr="00C45B4D" w:rsidRDefault="003B6655" w:rsidP="003B6655">
      <w:pPr>
        <w:ind w:left="1440"/>
        <w:rPr>
          <w:rFonts w:ascii="Arial" w:hAnsi="Arial" w:cs="Arial"/>
          <w:sz w:val="16"/>
          <w:szCs w:val="16"/>
          <w:u w:val="single"/>
        </w:rPr>
      </w:pPr>
    </w:p>
    <w:p w:rsidR="003B6655" w:rsidRPr="00C45B4D" w:rsidRDefault="003B6655" w:rsidP="003B6655">
      <w:pPr>
        <w:rPr>
          <w:rFonts w:ascii="Arial" w:hAnsi="Arial" w:cs="Arial"/>
          <w:sz w:val="16"/>
          <w:szCs w:val="16"/>
        </w:rPr>
      </w:pPr>
      <w:r w:rsidRPr="00C45B4D">
        <w:rPr>
          <w:rFonts w:ascii="Arial" w:hAnsi="Arial" w:cs="Arial"/>
          <w:sz w:val="16"/>
          <w:szCs w:val="16"/>
          <w:u w:val="single"/>
        </w:rPr>
        <w:t>Waivers</w:t>
      </w:r>
      <w:r w:rsidRPr="00C45B4D">
        <w:rPr>
          <w:rFonts w:ascii="Arial" w:hAnsi="Arial" w:cs="Arial"/>
          <w:sz w:val="16"/>
          <w:szCs w:val="16"/>
        </w:rPr>
        <w:t>:</w:t>
      </w:r>
    </w:p>
    <w:p w:rsidR="003B6655" w:rsidRPr="00C45B4D" w:rsidRDefault="003B6655" w:rsidP="003B6655">
      <w:pPr>
        <w:rPr>
          <w:rFonts w:ascii="Arial" w:hAnsi="Arial" w:cs="Arial"/>
          <w:sz w:val="16"/>
          <w:szCs w:val="16"/>
        </w:rPr>
      </w:pPr>
    </w:p>
    <w:p w:rsidR="003B6655" w:rsidRPr="00C45B4D" w:rsidRDefault="003B6655" w:rsidP="003B6655">
      <w:pPr>
        <w:ind w:left="720"/>
        <w:rPr>
          <w:rFonts w:ascii="Arial" w:hAnsi="Arial" w:cs="Arial"/>
          <w:sz w:val="16"/>
          <w:szCs w:val="16"/>
        </w:rPr>
      </w:pPr>
      <w:r w:rsidRPr="00C45B4D">
        <w:rPr>
          <w:rFonts w:ascii="Arial" w:hAnsi="Arial" w:cs="Arial"/>
          <w:sz w:val="16"/>
          <w:szCs w:val="16"/>
          <w:u w:val="single"/>
        </w:rPr>
        <w:t>Inbound Voice Service Group Charges using Dedicated Access Line Waiver:</w:t>
      </w:r>
      <w:r w:rsidRPr="00C45B4D">
        <w:rPr>
          <w:rFonts w:ascii="Arial" w:hAnsi="Arial" w:cs="Arial"/>
          <w:sz w:val="16"/>
          <w:szCs w:val="16"/>
        </w:rPr>
        <w:t xml:space="preserve">  In lieu of any other rates and discounts, Company will waive the Customer’s monthly recurring charges per service group for Voice Service using Dedicated Access Line terminations.</w:t>
      </w:r>
    </w:p>
    <w:p w:rsidR="003B6655" w:rsidRPr="00C45B4D" w:rsidRDefault="003B6655" w:rsidP="003B6655">
      <w:pPr>
        <w:tabs>
          <w:tab w:val="left" w:pos="1440"/>
        </w:tabs>
        <w:rPr>
          <w:rFonts w:ascii="Arial" w:hAnsi="Arial" w:cs="Arial"/>
          <w:sz w:val="16"/>
          <w:szCs w:val="16"/>
        </w:rPr>
      </w:pPr>
    </w:p>
    <w:p w:rsidR="003B6655" w:rsidRPr="00C45B4D" w:rsidRDefault="003B6655" w:rsidP="003B6655">
      <w:pPr>
        <w:tabs>
          <w:tab w:val="left" w:pos="1440"/>
        </w:tabs>
        <w:ind w:left="720"/>
        <w:rPr>
          <w:rFonts w:ascii="Arial" w:hAnsi="Arial" w:cs="Arial"/>
          <w:sz w:val="16"/>
          <w:szCs w:val="16"/>
        </w:rPr>
      </w:pPr>
      <w:r w:rsidRPr="00C45B4D">
        <w:rPr>
          <w:rFonts w:ascii="Arial" w:hAnsi="Arial" w:cs="Arial"/>
          <w:sz w:val="16"/>
          <w:szCs w:val="16"/>
          <w:u w:val="single"/>
        </w:rPr>
        <w:t>Inbound Voice Service Group Charges using Business Line Waiver:</w:t>
      </w:r>
      <w:r w:rsidRPr="00C45B4D">
        <w:rPr>
          <w:rFonts w:ascii="Arial" w:hAnsi="Arial" w:cs="Arial"/>
          <w:sz w:val="16"/>
          <w:szCs w:val="16"/>
        </w:rPr>
        <w:t xml:space="preserve">  In lieu of any other rates and discounts, Company will waive the Customer’s monthly recurring charges per service group for Voice Service using Business Line terminations.</w:t>
      </w:r>
    </w:p>
    <w:p w:rsidR="003B6655" w:rsidRPr="00C45B4D" w:rsidRDefault="003B6655" w:rsidP="003B6655">
      <w:pPr>
        <w:tabs>
          <w:tab w:val="left" w:pos="1440"/>
        </w:tabs>
        <w:rPr>
          <w:rFonts w:ascii="Arial" w:hAnsi="Arial" w:cs="Arial"/>
          <w:sz w:val="16"/>
          <w:szCs w:val="16"/>
        </w:rPr>
      </w:pPr>
    </w:p>
    <w:p w:rsidR="003B6655" w:rsidRPr="00C45B4D" w:rsidRDefault="003B6655" w:rsidP="003B6655">
      <w:pPr>
        <w:tabs>
          <w:tab w:val="left" w:pos="1440"/>
        </w:tabs>
        <w:ind w:left="1440"/>
        <w:rPr>
          <w:rFonts w:ascii="Arial" w:hAnsi="Arial" w:cs="Arial"/>
          <w:sz w:val="16"/>
          <w:szCs w:val="16"/>
        </w:rPr>
      </w:pPr>
      <w:r w:rsidRPr="00C45B4D">
        <w:rPr>
          <w:rFonts w:ascii="Arial" w:hAnsi="Arial" w:cs="Arial"/>
          <w:sz w:val="16"/>
          <w:szCs w:val="16"/>
          <w:u w:val="single"/>
        </w:rPr>
        <w:t>Network Service Local Access Services Carrier Access Charge Waiver:</w:t>
      </w:r>
      <w:r w:rsidRPr="00C45B4D">
        <w:rPr>
          <w:rFonts w:ascii="Arial" w:hAnsi="Arial" w:cs="Arial"/>
          <w:sz w:val="16"/>
          <w:szCs w:val="16"/>
        </w:rPr>
        <w:t xml:space="preserve"> Company will waive the monthly recurring Carrier Access Charges for Network Service Local Access Service.</w:t>
      </w:r>
    </w:p>
    <w:p w:rsidR="003B6655" w:rsidRPr="00C45B4D" w:rsidRDefault="003B6655" w:rsidP="003B6655">
      <w:pPr>
        <w:tabs>
          <w:tab w:val="left" w:pos="1440"/>
        </w:tabs>
        <w:rPr>
          <w:rFonts w:ascii="Arial" w:hAnsi="Arial" w:cs="Arial"/>
          <w:sz w:val="16"/>
          <w:szCs w:val="16"/>
        </w:rPr>
      </w:pPr>
    </w:p>
    <w:p w:rsidR="003B6655" w:rsidRPr="00C45B4D" w:rsidRDefault="003B6655" w:rsidP="003B6655">
      <w:pPr>
        <w:tabs>
          <w:tab w:val="left" w:pos="1440"/>
        </w:tabs>
        <w:rPr>
          <w:rFonts w:ascii="Arial" w:hAnsi="Arial" w:cs="Arial"/>
          <w:sz w:val="16"/>
          <w:szCs w:val="16"/>
        </w:rPr>
      </w:pPr>
      <w:r w:rsidRPr="00C45B4D">
        <w:rPr>
          <w:rFonts w:ascii="Arial" w:hAnsi="Arial" w:cs="Arial"/>
          <w:sz w:val="16"/>
          <w:szCs w:val="16"/>
          <w:u w:val="single"/>
        </w:rPr>
        <w:t>Promotions</w:t>
      </w:r>
      <w:r w:rsidRPr="00C45B4D">
        <w:rPr>
          <w:rFonts w:ascii="Arial" w:hAnsi="Arial" w:cs="Arial"/>
          <w:sz w:val="16"/>
          <w:szCs w:val="16"/>
        </w:rPr>
        <w:t>:  The Customer is eligible for the following promotions as set forth in the Guide:</w:t>
      </w:r>
    </w:p>
    <w:p w:rsidR="003B6655" w:rsidRPr="00C45B4D" w:rsidRDefault="003B6655" w:rsidP="003B6655">
      <w:pPr>
        <w:ind w:left="1440" w:hanging="720"/>
        <w:rPr>
          <w:rFonts w:ascii="Arial" w:hAnsi="Arial" w:cs="Arial"/>
          <w:sz w:val="16"/>
          <w:szCs w:val="16"/>
          <w:u w:val="single"/>
        </w:rPr>
      </w:pPr>
    </w:p>
    <w:p w:rsidR="003B6655" w:rsidRPr="00C45B4D" w:rsidRDefault="003B6655" w:rsidP="003B6655">
      <w:pPr>
        <w:ind w:left="1440" w:hanging="720"/>
        <w:rPr>
          <w:rFonts w:ascii="Arial" w:hAnsi="Arial" w:cs="Arial"/>
          <w:sz w:val="16"/>
          <w:szCs w:val="16"/>
        </w:rPr>
      </w:pPr>
      <w:r w:rsidRPr="00C45B4D">
        <w:rPr>
          <w:rFonts w:ascii="Arial" w:hAnsi="Arial" w:cs="Arial"/>
          <w:sz w:val="16"/>
          <w:szCs w:val="16"/>
        </w:rPr>
        <w:t xml:space="preserve">Regional Checkbook – Monthly Option – v2.0 </w:t>
      </w:r>
      <w:proofErr w:type="gramStart"/>
      <w:r w:rsidRPr="00C45B4D">
        <w:rPr>
          <w:rFonts w:ascii="Arial" w:hAnsi="Arial" w:cs="Arial"/>
          <w:sz w:val="16"/>
          <w:szCs w:val="16"/>
        </w:rPr>
        <w:t>(3-5 Year Term)</w:t>
      </w:r>
      <w:proofErr w:type="gramEnd"/>
      <w:r w:rsidRPr="00C45B4D">
        <w:rPr>
          <w:rFonts w:ascii="Arial" w:hAnsi="Arial" w:cs="Arial"/>
          <w:sz w:val="16"/>
          <w:szCs w:val="16"/>
        </w:rPr>
        <w:t xml:space="preserve"> </w:t>
      </w:r>
    </w:p>
    <w:p w:rsidR="003B6655" w:rsidRPr="00C45B4D" w:rsidRDefault="003B6655" w:rsidP="003B6655">
      <w:pPr>
        <w:ind w:left="1440" w:hanging="720"/>
        <w:rPr>
          <w:rFonts w:ascii="Arial" w:hAnsi="Arial" w:cs="Arial"/>
          <w:sz w:val="16"/>
          <w:szCs w:val="16"/>
        </w:rPr>
      </w:pPr>
      <w:r w:rsidRPr="00C45B4D">
        <w:rPr>
          <w:rFonts w:ascii="Arial" w:hAnsi="Arial" w:cs="Arial"/>
          <w:sz w:val="16"/>
          <w:szCs w:val="16"/>
        </w:rPr>
        <w:t>General Installation Waiver Promotion – v6.0</w:t>
      </w:r>
    </w:p>
    <w:p w:rsidR="003B6655" w:rsidRPr="00C45B4D" w:rsidRDefault="003B6655" w:rsidP="003B6655">
      <w:pPr>
        <w:ind w:left="1440" w:hanging="720"/>
        <w:rPr>
          <w:rFonts w:ascii="Arial" w:hAnsi="Arial" w:cs="Arial"/>
          <w:sz w:val="16"/>
          <w:szCs w:val="16"/>
        </w:rPr>
      </w:pPr>
      <w:r w:rsidRPr="00C45B4D">
        <w:rPr>
          <w:rFonts w:ascii="Arial" w:hAnsi="Arial" w:cs="Arial"/>
          <w:sz w:val="16"/>
          <w:szCs w:val="16"/>
        </w:rPr>
        <w:t>Local Voice – PRI/T1 Flat Rate Promotion</w:t>
      </w:r>
    </w:p>
    <w:p w:rsidR="003B6655" w:rsidRPr="00C45B4D" w:rsidRDefault="003B6655" w:rsidP="003B6655">
      <w:pPr>
        <w:ind w:left="1440" w:hanging="720"/>
        <w:rPr>
          <w:rFonts w:ascii="Arial" w:hAnsi="Arial" w:cs="Arial"/>
          <w:sz w:val="16"/>
          <w:szCs w:val="16"/>
        </w:rPr>
      </w:pPr>
      <w:r w:rsidRPr="00C45B4D">
        <w:rPr>
          <w:rFonts w:ascii="Arial" w:hAnsi="Arial" w:cs="Arial"/>
          <w:sz w:val="16"/>
          <w:szCs w:val="16"/>
        </w:rPr>
        <w:t>LD Voice – Inbound Stimulus Promotion</w:t>
      </w:r>
    </w:p>
    <w:p w:rsidR="003B6655" w:rsidRPr="00C45B4D" w:rsidRDefault="003B6655" w:rsidP="003B6655">
      <w:pPr>
        <w:ind w:left="1440" w:hanging="720"/>
        <w:rPr>
          <w:rFonts w:ascii="Arial" w:hAnsi="Arial" w:cs="Arial"/>
          <w:sz w:val="16"/>
          <w:szCs w:val="16"/>
        </w:rPr>
      </w:pPr>
    </w:p>
    <w:p w:rsidR="003B6655" w:rsidRPr="00C45B4D" w:rsidRDefault="003B6655" w:rsidP="003B6655">
      <w:pPr>
        <w:rPr>
          <w:rFonts w:ascii="Arial" w:hAnsi="Arial" w:cs="Arial"/>
          <w:sz w:val="16"/>
          <w:szCs w:val="16"/>
        </w:rPr>
      </w:pPr>
      <w:r w:rsidRPr="00C45B4D">
        <w:rPr>
          <w:rFonts w:ascii="Arial" w:hAnsi="Arial" w:cs="Arial"/>
          <w:sz w:val="16"/>
          <w:szCs w:val="16"/>
          <w:u w:val="single"/>
        </w:rPr>
        <w:t>Qualifying Condition:</w:t>
      </w:r>
      <w:r w:rsidRPr="00C45B4D">
        <w:rPr>
          <w:rFonts w:ascii="Arial" w:hAnsi="Arial" w:cs="Arial"/>
          <w:sz w:val="16"/>
          <w:szCs w:val="16"/>
        </w:rPr>
        <w:t xml:space="preserve">  Customer must satisfy the following requirement prior to the Effective Date.</w:t>
      </w:r>
    </w:p>
    <w:p w:rsidR="003B6655" w:rsidRPr="00C45B4D" w:rsidRDefault="003B6655" w:rsidP="003B6655">
      <w:pPr>
        <w:ind w:left="1440" w:hanging="720"/>
        <w:rPr>
          <w:rFonts w:ascii="Arial" w:hAnsi="Arial" w:cs="Arial"/>
          <w:sz w:val="16"/>
          <w:szCs w:val="16"/>
        </w:rPr>
      </w:pPr>
    </w:p>
    <w:p w:rsidR="003B6655" w:rsidRPr="00C45B4D" w:rsidRDefault="003B6655" w:rsidP="003B6655">
      <w:pPr>
        <w:numPr>
          <w:ilvl w:val="0"/>
          <w:numId w:val="1"/>
        </w:numPr>
        <w:rPr>
          <w:rFonts w:ascii="Arial" w:hAnsi="Arial" w:cs="Arial"/>
          <w:sz w:val="16"/>
          <w:szCs w:val="16"/>
        </w:rPr>
      </w:pPr>
      <w:r w:rsidRPr="00C45B4D">
        <w:rPr>
          <w:rFonts w:ascii="Arial" w:hAnsi="Arial" w:cs="Arial"/>
          <w:sz w:val="16"/>
          <w:szCs w:val="16"/>
        </w:rPr>
        <w:t>Customer’s Total Service Charges and other charges for all Company Services, including Company Wireless Services, must have equaled or exceeded $600,000 during the twelve (12) months preceding the Effective Date of the Agreement.</w:t>
      </w:r>
    </w:p>
    <w:p w:rsidR="003B6655" w:rsidRPr="00C45B4D" w:rsidRDefault="003B6655" w:rsidP="003B6655">
      <w:pPr>
        <w:rPr>
          <w:rFonts w:ascii="Arial" w:hAnsi="Arial" w:cs="Arial"/>
          <w:sz w:val="16"/>
          <w:szCs w:val="16"/>
        </w:rPr>
      </w:pPr>
    </w:p>
    <w:p w:rsidR="003B6655" w:rsidRPr="00C45B4D" w:rsidRDefault="003B6655" w:rsidP="003B6655">
      <w:pPr>
        <w:rPr>
          <w:rFonts w:ascii="Arial" w:hAnsi="Arial" w:cs="Arial"/>
          <w:sz w:val="16"/>
          <w:szCs w:val="16"/>
        </w:rPr>
      </w:pPr>
    </w:p>
    <w:p w:rsidR="003F4F66" w:rsidRPr="00C45B4D" w:rsidRDefault="003B6655" w:rsidP="003B6655">
      <w:pPr>
        <w:rPr>
          <w:rFonts w:ascii="Arial" w:hAnsi="Arial" w:cs="Arial"/>
          <w:sz w:val="16"/>
          <w:szCs w:val="16"/>
          <w:u w:val="single"/>
        </w:rPr>
      </w:pPr>
      <w:r w:rsidRPr="00C45B4D">
        <w:rPr>
          <w:rFonts w:ascii="Arial" w:hAnsi="Arial" w:cs="Arial"/>
          <w:sz w:val="16"/>
          <w:szCs w:val="16"/>
          <w:u w:val="single"/>
        </w:rPr>
        <w:br w:type="page"/>
      </w:r>
      <w:proofErr w:type="gramStart"/>
      <w:r w:rsidR="003F4F66" w:rsidRPr="00C45B4D">
        <w:rPr>
          <w:rFonts w:ascii="Arial" w:hAnsi="Arial" w:cs="Arial"/>
          <w:sz w:val="16"/>
          <w:szCs w:val="16"/>
          <w:u w:val="single"/>
        </w:rPr>
        <w:lastRenderedPageBreak/>
        <w:t>Option  691903</w:t>
      </w:r>
      <w:proofErr w:type="gramEnd"/>
      <w:r w:rsidR="003F4F66" w:rsidRPr="00C45B4D">
        <w:rPr>
          <w:rFonts w:ascii="Arial" w:hAnsi="Arial" w:cs="Arial"/>
          <w:sz w:val="16"/>
          <w:szCs w:val="16"/>
          <w:u w:val="single"/>
        </w:rPr>
        <w:t>-02 (Mar. ’1</w:t>
      </w:r>
      <w:r w:rsidRPr="00C45B4D">
        <w:rPr>
          <w:rFonts w:ascii="Arial" w:hAnsi="Arial" w:cs="Arial"/>
          <w:sz w:val="16"/>
          <w:szCs w:val="16"/>
          <w:u w:val="single"/>
        </w:rPr>
        <w:t>4</w:t>
      </w:r>
      <w:r w:rsidR="003F4F66" w:rsidRPr="00C45B4D">
        <w:rPr>
          <w:rFonts w:ascii="Arial" w:hAnsi="Arial" w:cs="Arial"/>
          <w:sz w:val="16"/>
          <w:szCs w:val="16"/>
          <w:u w:val="single"/>
        </w:rPr>
        <w:t>)</w:t>
      </w:r>
    </w:p>
    <w:p w:rsidR="003F4F66" w:rsidRPr="00C45B4D" w:rsidRDefault="003F4F66" w:rsidP="003F4F66">
      <w:pPr>
        <w:rPr>
          <w:rFonts w:ascii="Arial" w:hAnsi="Arial" w:cs="Arial"/>
          <w:sz w:val="16"/>
          <w:szCs w:val="16"/>
        </w:rPr>
      </w:pPr>
    </w:p>
    <w:p w:rsidR="003F4F66" w:rsidRPr="00C45B4D" w:rsidRDefault="003F4F66" w:rsidP="003F4F66">
      <w:pPr>
        <w:rPr>
          <w:rFonts w:ascii="Arial" w:hAnsi="Arial" w:cs="Arial"/>
          <w:sz w:val="16"/>
          <w:szCs w:val="16"/>
        </w:rPr>
      </w:pPr>
      <w:r w:rsidRPr="00C45B4D">
        <w:rPr>
          <w:rFonts w:ascii="Arial" w:hAnsi="Arial" w:cs="Arial"/>
          <w:sz w:val="16"/>
          <w:szCs w:val="16"/>
          <w:u w:val="single"/>
        </w:rPr>
        <w:t>Initial Term:</w:t>
      </w:r>
      <w:r w:rsidRPr="00C45B4D">
        <w:rPr>
          <w:rFonts w:ascii="Arial" w:hAnsi="Arial" w:cs="Arial"/>
          <w:sz w:val="16"/>
          <w:szCs w:val="16"/>
        </w:rPr>
        <w:t xml:space="preserve">   36 months following the expiration of the Ramp Period at which time, the Agreement will be automatically extended on a month-to-month basis (“Extended Term”) unless either party terminates the Agreement upon at least sixty (60) days written notice prior to the end of the Initial Term.</w:t>
      </w:r>
    </w:p>
    <w:p w:rsidR="003F4F66" w:rsidRPr="00C45B4D" w:rsidRDefault="003F4F66" w:rsidP="003F4F66">
      <w:pPr>
        <w:rPr>
          <w:rFonts w:ascii="Arial" w:hAnsi="Arial" w:cs="Arial"/>
          <w:sz w:val="16"/>
          <w:szCs w:val="16"/>
        </w:rPr>
      </w:pPr>
      <w:r w:rsidRPr="00C45B4D">
        <w:rPr>
          <w:rFonts w:ascii="Arial" w:hAnsi="Arial" w:cs="Arial"/>
          <w:sz w:val="16"/>
          <w:szCs w:val="16"/>
        </w:rPr>
        <w:t xml:space="preserve"> </w:t>
      </w:r>
    </w:p>
    <w:p w:rsidR="003F4F66" w:rsidRPr="00C45B4D" w:rsidRDefault="003F4F66" w:rsidP="003F4F66">
      <w:pPr>
        <w:rPr>
          <w:rFonts w:ascii="Arial" w:hAnsi="Arial" w:cs="Arial"/>
          <w:sz w:val="16"/>
          <w:szCs w:val="16"/>
        </w:rPr>
      </w:pPr>
      <w:r w:rsidRPr="00C45B4D">
        <w:rPr>
          <w:rFonts w:ascii="Arial" w:hAnsi="Arial" w:cs="Arial"/>
          <w:sz w:val="16"/>
          <w:szCs w:val="16"/>
          <w:u w:val="single"/>
        </w:rPr>
        <w:t>Ramp Period:</w:t>
      </w:r>
      <w:r w:rsidRPr="00C45B4D">
        <w:rPr>
          <w:rFonts w:ascii="Arial" w:hAnsi="Arial" w:cs="Arial"/>
          <w:sz w:val="16"/>
          <w:szCs w:val="16"/>
        </w:rPr>
        <w:t xml:space="preserve">  The Ramp Period shall begin on the Effective Date and continue for a period of three (3) months following the Effective Date.  Commencing with the Effective Date and at all times during the Ramp Period thereafter, Customer will receive the rates, discounts, charges and credits set forth herein and will not be subject to the AVC.  </w:t>
      </w:r>
    </w:p>
    <w:p w:rsidR="003F4F66" w:rsidRPr="00C45B4D" w:rsidRDefault="003F4F66" w:rsidP="003F4F66">
      <w:pPr>
        <w:pStyle w:val="PlainText"/>
        <w:ind w:left="0"/>
        <w:rPr>
          <w:rFonts w:ascii="Arial" w:hAnsi="Arial" w:cs="Arial"/>
          <w:sz w:val="16"/>
          <w:szCs w:val="16"/>
        </w:rPr>
      </w:pPr>
    </w:p>
    <w:p w:rsidR="003F4F66" w:rsidRPr="00C45B4D" w:rsidRDefault="003F4F66" w:rsidP="003F4F66">
      <w:pPr>
        <w:autoSpaceDE w:val="0"/>
        <w:autoSpaceDN w:val="0"/>
        <w:adjustRightInd w:val="0"/>
        <w:rPr>
          <w:rFonts w:ascii="Arial" w:hAnsi="Arial" w:cs="Arial"/>
          <w:sz w:val="16"/>
          <w:szCs w:val="16"/>
          <w:u w:val="single"/>
        </w:rPr>
      </w:pPr>
      <w:r w:rsidRPr="00C45B4D">
        <w:rPr>
          <w:rFonts w:ascii="Arial" w:hAnsi="Arial" w:cs="Arial"/>
          <w:sz w:val="16"/>
          <w:szCs w:val="16"/>
          <w:u w:val="single"/>
        </w:rPr>
        <w:t>Minimum Annual Volume Commitment (“AVC”):</w:t>
      </w:r>
      <w:r w:rsidRPr="00C45B4D">
        <w:rPr>
          <w:rFonts w:ascii="Arial" w:hAnsi="Arial" w:cs="Arial"/>
          <w:sz w:val="16"/>
          <w:szCs w:val="16"/>
        </w:rPr>
        <w:t xml:space="preserve">  Customer agrees to pay Company no less than $180,000.00 in Total Service Charges (“AVC”) </w:t>
      </w:r>
      <w:r w:rsidRPr="00C45B4D">
        <w:rPr>
          <w:rFonts w:ascii="Arial" w:hAnsi="Arial" w:cs="Arial"/>
          <w:bCs/>
          <w:sz w:val="16"/>
          <w:szCs w:val="16"/>
        </w:rPr>
        <w:t xml:space="preserve">during each contract year of the Term.  </w:t>
      </w:r>
      <w:r w:rsidRPr="00C45B4D">
        <w:rPr>
          <w:rFonts w:ascii="Arial" w:hAnsi="Arial" w:cs="Arial"/>
          <w:sz w:val="16"/>
          <w:szCs w:val="16"/>
        </w:rPr>
        <w:t xml:space="preserve">A “Contract Year” means each consecutive twelve-month period of the Term starting on the Effective Date. </w:t>
      </w:r>
    </w:p>
    <w:p w:rsidR="003F4F66" w:rsidRPr="00C45B4D" w:rsidRDefault="003F4F66" w:rsidP="003F4F66">
      <w:pPr>
        <w:rPr>
          <w:rFonts w:ascii="Arial" w:hAnsi="Arial" w:cs="Arial"/>
          <w:sz w:val="16"/>
          <w:szCs w:val="16"/>
          <w:u w:val="single"/>
        </w:rPr>
      </w:pPr>
    </w:p>
    <w:p w:rsidR="003F4F66" w:rsidRPr="00C45B4D" w:rsidRDefault="003F4F66" w:rsidP="003F4F66">
      <w:pPr>
        <w:rPr>
          <w:rFonts w:ascii="Arial" w:hAnsi="Arial" w:cs="Arial"/>
          <w:sz w:val="16"/>
          <w:szCs w:val="16"/>
          <w:u w:val="single"/>
        </w:rPr>
      </w:pPr>
      <w:r w:rsidRPr="00C45B4D">
        <w:rPr>
          <w:rFonts w:ascii="Arial" w:hAnsi="Arial" w:cs="Arial"/>
          <w:sz w:val="16"/>
          <w:szCs w:val="16"/>
        </w:rPr>
        <w:t xml:space="preserve">During each monthly billing period of the Extended Term, Customer’s Total Service Charges must equal or exceed one-twelfth (1/12) of the AVC.  </w:t>
      </w:r>
    </w:p>
    <w:p w:rsidR="003F4F66" w:rsidRPr="00C45B4D" w:rsidRDefault="003F4F66" w:rsidP="003F4F66">
      <w:pPr>
        <w:rPr>
          <w:rFonts w:ascii="Arial" w:hAnsi="Arial" w:cs="Arial"/>
          <w:sz w:val="16"/>
          <w:szCs w:val="16"/>
        </w:rPr>
      </w:pPr>
    </w:p>
    <w:p w:rsidR="003F4F66" w:rsidRPr="00C45B4D" w:rsidRDefault="003F4F66" w:rsidP="003F4F66">
      <w:pPr>
        <w:pStyle w:val="PlainText"/>
        <w:ind w:left="0"/>
        <w:rPr>
          <w:rFonts w:ascii="Arial" w:hAnsi="Arial" w:cs="Arial"/>
          <w:sz w:val="16"/>
          <w:szCs w:val="16"/>
        </w:rPr>
      </w:pPr>
      <w:r w:rsidRPr="00C45B4D">
        <w:rPr>
          <w:rFonts w:ascii="Arial" w:hAnsi="Arial" w:cs="Arial"/>
          <w:sz w:val="16"/>
          <w:szCs w:val="16"/>
        </w:rPr>
        <w:t xml:space="preserve">“Total Service Charges” means all charges, after application of all discounts and credits, incurred by Customer for Services provided under the Agreement, specifically excluding: (a) Taxes; (b) charges for equipment (unless otherwise expressly stated herein); (c) charges for Company ILEC services (d) Company Wireless charges, (e) charges incurred for goods or services where Company acts as agent for Customer in its acquisition of goods or services; (f) non-recurring charges; (g) Governmental Charges; (h) international pass-through access charges (i.e., Type 3/PTT) and charges for international access provided by Company (i.e., Type 1); and (i) other charges expressly excluded by the Agreement.  </w:t>
      </w:r>
    </w:p>
    <w:p w:rsidR="003F4F66" w:rsidRPr="00C45B4D" w:rsidRDefault="003F4F66" w:rsidP="003F4F66">
      <w:pPr>
        <w:rPr>
          <w:rFonts w:ascii="Arial" w:hAnsi="Arial" w:cs="Arial"/>
          <w:sz w:val="16"/>
          <w:szCs w:val="16"/>
        </w:rPr>
      </w:pPr>
    </w:p>
    <w:p w:rsidR="003F4F66" w:rsidRPr="00C45B4D" w:rsidRDefault="003F4F66" w:rsidP="003F4F66">
      <w:pPr>
        <w:rPr>
          <w:rFonts w:ascii="Arial" w:hAnsi="Arial" w:cs="Arial"/>
          <w:sz w:val="16"/>
          <w:szCs w:val="16"/>
        </w:rPr>
      </w:pPr>
      <w:r w:rsidRPr="00C45B4D">
        <w:rPr>
          <w:rFonts w:ascii="Arial" w:hAnsi="Arial" w:cs="Arial"/>
          <w:sz w:val="16"/>
          <w:szCs w:val="16"/>
          <w:u w:val="single"/>
        </w:rPr>
        <w:t>Rates and Charges:</w:t>
      </w:r>
      <w:r w:rsidRPr="00C45B4D">
        <w:rPr>
          <w:rFonts w:ascii="Arial" w:hAnsi="Arial" w:cs="Arial"/>
          <w:sz w:val="16"/>
          <w:szCs w:val="16"/>
        </w:rPr>
        <w:t xml:space="preserve">  </w:t>
      </w:r>
    </w:p>
    <w:p w:rsidR="003F4F66" w:rsidRPr="00C45B4D" w:rsidRDefault="003F4F66" w:rsidP="003F4F66">
      <w:pPr>
        <w:rPr>
          <w:rFonts w:ascii="Arial" w:hAnsi="Arial" w:cs="Arial"/>
          <w:b/>
          <w:sz w:val="16"/>
          <w:szCs w:val="16"/>
        </w:rPr>
      </w:pPr>
    </w:p>
    <w:p w:rsidR="003F4F66" w:rsidRPr="00C45B4D" w:rsidRDefault="003F4F66" w:rsidP="003F4F66">
      <w:pPr>
        <w:ind w:left="720"/>
        <w:rPr>
          <w:rFonts w:ascii="Arial" w:hAnsi="Arial" w:cs="Arial"/>
          <w:b/>
          <w:sz w:val="16"/>
          <w:szCs w:val="16"/>
        </w:rPr>
      </w:pPr>
      <w:r w:rsidRPr="00C45B4D">
        <w:rPr>
          <w:rFonts w:ascii="Arial" w:hAnsi="Arial" w:cs="Arial"/>
          <w:sz w:val="16"/>
          <w:szCs w:val="16"/>
          <w:u w:val="single"/>
        </w:rPr>
        <w:t>Conferencing Services:</w:t>
      </w:r>
      <w:r w:rsidRPr="00C45B4D">
        <w:rPr>
          <w:rFonts w:ascii="Arial" w:hAnsi="Arial" w:cs="Arial"/>
          <w:b/>
          <w:sz w:val="16"/>
          <w:szCs w:val="16"/>
        </w:rPr>
        <w:t xml:space="preserve">  </w:t>
      </w:r>
    </w:p>
    <w:p w:rsidR="003F4F66" w:rsidRPr="00C45B4D" w:rsidRDefault="003F4F66" w:rsidP="003F4F66">
      <w:pPr>
        <w:ind w:left="720"/>
        <w:rPr>
          <w:rFonts w:ascii="Arial" w:hAnsi="Arial" w:cs="Arial"/>
          <w:b/>
          <w:sz w:val="16"/>
          <w:szCs w:val="16"/>
        </w:rPr>
      </w:pPr>
    </w:p>
    <w:p w:rsidR="003F4F66" w:rsidRPr="00C45B4D" w:rsidRDefault="003F4F66" w:rsidP="003F4F66">
      <w:pPr>
        <w:ind w:left="1440"/>
        <w:rPr>
          <w:rFonts w:ascii="Arial" w:hAnsi="Arial" w:cs="Arial"/>
          <w:sz w:val="16"/>
          <w:szCs w:val="16"/>
        </w:rPr>
      </w:pPr>
      <w:r w:rsidRPr="00C45B4D">
        <w:rPr>
          <w:rFonts w:ascii="Arial" w:hAnsi="Arial" w:cs="Arial"/>
          <w:sz w:val="16"/>
          <w:szCs w:val="16"/>
          <w:u w:val="single"/>
        </w:rPr>
        <w:t>Audio Conferencing</w:t>
      </w:r>
      <w:r w:rsidRPr="00C45B4D">
        <w:rPr>
          <w:rFonts w:ascii="Arial" w:hAnsi="Arial" w:cs="Arial"/>
          <w:sz w:val="16"/>
          <w:szCs w:val="16"/>
        </w:rPr>
        <w:t>:  In lieu of any other rates and discounts, Customer will pay fixed per-minute per bridge rates ranging from $0.0103 to $0.3478 for the following Conferencing Services:</w:t>
      </w:r>
    </w:p>
    <w:p w:rsidR="003F4F66" w:rsidRPr="00C45B4D" w:rsidRDefault="003F4F66" w:rsidP="003F4F66">
      <w:pPr>
        <w:ind w:left="1440"/>
        <w:rPr>
          <w:rFonts w:ascii="Arial" w:hAnsi="Arial" w:cs="Arial"/>
          <w:sz w:val="16"/>
          <w:szCs w:val="16"/>
          <w:u w:val="single"/>
        </w:rPr>
      </w:pPr>
    </w:p>
    <w:p w:rsidR="003F4F66" w:rsidRPr="00C45B4D" w:rsidRDefault="003F4F66" w:rsidP="003F4F66">
      <w:pPr>
        <w:ind w:left="2160"/>
        <w:rPr>
          <w:rFonts w:ascii="Arial" w:hAnsi="Arial" w:cs="Arial"/>
          <w:sz w:val="16"/>
          <w:szCs w:val="16"/>
        </w:rPr>
      </w:pPr>
      <w:r w:rsidRPr="00C45B4D">
        <w:rPr>
          <w:rFonts w:ascii="Arial" w:hAnsi="Arial" w:cs="Arial"/>
          <w:sz w:val="16"/>
          <w:szCs w:val="16"/>
          <w:u w:val="single"/>
        </w:rPr>
        <w:t>Domestic Audio Conferencing:</w:t>
      </w:r>
      <w:r w:rsidRPr="00C45B4D">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3F4F66" w:rsidRPr="00C45B4D" w:rsidRDefault="003F4F66" w:rsidP="003F4F66">
      <w:pPr>
        <w:ind w:left="2160"/>
        <w:rPr>
          <w:rFonts w:ascii="Arial" w:hAnsi="Arial" w:cs="Arial"/>
          <w:sz w:val="16"/>
          <w:szCs w:val="16"/>
          <w:u w:val="single"/>
        </w:rPr>
      </w:pPr>
    </w:p>
    <w:p w:rsidR="003F4F66" w:rsidRPr="00C45B4D" w:rsidRDefault="003F4F66" w:rsidP="003F4F66">
      <w:pPr>
        <w:ind w:left="2160"/>
        <w:rPr>
          <w:rFonts w:ascii="Arial" w:hAnsi="Arial" w:cs="Arial"/>
          <w:sz w:val="16"/>
          <w:szCs w:val="16"/>
        </w:rPr>
      </w:pPr>
      <w:r w:rsidRPr="00C45B4D">
        <w:rPr>
          <w:rFonts w:ascii="Arial" w:hAnsi="Arial" w:cs="Arial"/>
          <w:sz w:val="16"/>
          <w:szCs w:val="16"/>
          <w:u w:val="single"/>
        </w:rPr>
        <w:t>Instant Replay Plus:</w:t>
      </w:r>
      <w:r w:rsidRPr="00C45B4D">
        <w:rPr>
          <w:rFonts w:ascii="Arial" w:hAnsi="Arial" w:cs="Arial"/>
          <w:sz w:val="16"/>
          <w:szCs w:val="16"/>
        </w:rPr>
        <w:t>   Fixed per-minute per-participant rates for Instant Replay Plus usage using toll free number access and toll number access.</w:t>
      </w:r>
    </w:p>
    <w:p w:rsidR="003F4F66" w:rsidRPr="00C45B4D" w:rsidRDefault="003F4F66" w:rsidP="003F4F66">
      <w:pPr>
        <w:ind w:left="2160"/>
        <w:rPr>
          <w:rFonts w:ascii="Arial" w:hAnsi="Arial" w:cs="Arial"/>
          <w:sz w:val="16"/>
          <w:szCs w:val="16"/>
        </w:rPr>
      </w:pPr>
    </w:p>
    <w:p w:rsidR="003F4F66" w:rsidRPr="00C45B4D" w:rsidRDefault="003F4F66" w:rsidP="003F4F66">
      <w:pPr>
        <w:ind w:left="2160"/>
        <w:rPr>
          <w:rFonts w:ascii="Arial" w:hAnsi="Arial" w:cs="Arial"/>
          <w:sz w:val="16"/>
          <w:szCs w:val="16"/>
        </w:rPr>
      </w:pPr>
      <w:r w:rsidRPr="00C45B4D">
        <w:rPr>
          <w:rFonts w:ascii="Arial" w:hAnsi="Arial" w:cs="Arial"/>
          <w:sz w:val="16"/>
          <w:szCs w:val="16"/>
          <w:u w:val="single"/>
        </w:rPr>
        <w:t>Canadian Audio Conferencing</w:t>
      </w:r>
      <w:r w:rsidRPr="00C45B4D">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3F4F66" w:rsidRPr="00C45B4D" w:rsidRDefault="003F4F66" w:rsidP="003F4F66">
      <w:pPr>
        <w:ind w:left="2160"/>
        <w:rPr>
          <w:rFonts w:ascii="Arial" w:hAnsi="Arial" w:cs="Arial"/>
          <w:sz w:val="16"/>
          <w:szCs w:val="16"/>
          <w:u w:val="single"/>
        </w:rPr>
      </w:pPr>
    </w:p>
    <w:p w:rsidR="003F4F66" w:rsidRPr="00C45B4D" w:rsidRDefault="003F4F66" w:rsidP="003F4F66">
      <w:pPr>
        <w:ind w:left="2160"/>
        <w:rPr>
          <w:rFonts w:ascii="Arial" w:hAnsi="Arial" w:cs="Arial"/>
          <w:sz w:val="16"/>
          <w:szCs w:val="16"/>
        </w:rPr>
      </w:pPr>
      <w:r w:rsidRPr="00C45B4D">
        <w:rPr>
          <w:rFonts w:ascii="Arial" w:hAnsi="Arial" w:cs="Arial"/>
          <w:sz w:val="16"/>
          <w:szCs w:val="16"/>
          <w:u w:val="single"/>
        </w:rPr>
        <w:t>Global Access Transport Charges (U.S. Bridged):</w:t>
      </w:r>
      <w:r w:rsidRPr="00C45B4D">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3F4F66" w:rsidRPr="00C45B4D" w:rsidRDefault="003F4F66" w:rsidP="003F4F66">
      <w:pPr>
        <w:ind w:left="1872"/>
        <w:rPr>
          <w:rFonts w:ascii="Arial" w:hAnsi="Arial" w:cs="Arial"/>
          <w:sz w:val="16"/>
          <w:szCs w:val="16"/>
        </w:rPr>
      </w:pPr>
    </w:p>
    <w:p w:rsidR="003F4F66" w:rsidRPr="00C45B4D" w:rsidRDefault="003F4F66" w:rsidP="003F4F66">
      <w:pPr>
        <w:rPr>
          <w:rFonts w:ascii="Arial" w:hAnsi="Arial" w:cs="Arial"/>
          <w:sz w:val="16"/>
          <w:szCs w:val="16"/>
          <w:u w:val="single"/>
        </w:rPr>
      </w:pPr>
      <w:r w:rsidRPr="00C45B4D">
        <w:rPr>
          <w:rFonts w:ascii="Arial" w:hAnsi="Arial" w:cs="Arial"/>
          <w:sz w:val="16"/>
          <w:szCs w:val="16"/>
          <w:u w:val="single"/>
        </w:rPr>
        <w:t>Discounts:</w:t>
      </w:r>
    </w:p>
    <w:p w:rsidR="003F4F66" w:rsidRPr="00C45B4D" w:rsidRDefault="003F4F66" w:rsidP="003F4F66">
      <w:pPr>
        <w:rPr>
          <w:rFonts w:ascii="Arial" w:hAnsi="Arial" w:cs="Arial"/>
          <w:sz w:val="16"/>
          <w:szCs w:val="16"/>
          <w:u w:val="single"/>
        </w:rPr>
      </w:pPr>
    </w:p>
    <w:p w:rsidR="003F4F66" w:rsidRPr="00C45B4D" w:rsidRDefault="003F4F66" w:rsidP="003F4F66">
      <w:pPr>
        <w:ind w:left="720"/>
        <w:rPr>
          <w:rFonts w:ascii="Arial" w:hAnsi="Arial" w:cs="Arial"/>
          <w:sz w:val="16"/>
          <w:szCs w:val="16"/>
        </w:rPr>
      </w:pPr>
      <w:r w:rsidRPr="00C45B4D">
        <w:rPr>
          <w:rFonts w:ascii="Arial" w:hAnsi="Arial" w:cs="Arial"/>
          <w:sz w:val="16"/>
          <w:szCs w:val="16"/>
          <w:u w:val="single"/>
        </w:rPr>
        <w:t>Conferencing Services:</w:t>
      </w:r>
      <w:r w:rsidRPr="00C45B4D">
        <w:rPr>
          <w:rFonts w:ascii="Arial" w:hAnsi="Arial" w:cs="Arial"/>
          <w:sz w:val="16"/>
          <w:szCs w:val="16"/>
        </w:rPr>
        <w:t xml:space="preserve">  In lieu of any other rates or discounts, the Customer will receive a discount equal to 30% for the following Conferencing Services:</w:t>
      </w:r>
    </w:p>
    <w:p w:rsidR="003F4F66" w:rsidRPr="00C45B4D" w:rsidRDefault="003F4F66" w:rsidP="003F4F66">
      <w:pPr>
        <w:ind w:left="720"/>
        <w:rPr>
          <w:rFonts w:ascii="Arial" w:hAnsi="Arial" w:cs="Arial"/>
          <w:sz w:val="16"/>
          <w:szCs w:val="16"/>
        </w:rPr>
      </w:pPr>
    </w:p>
    <w:p w:rsidR="003F4F66" w:rsidRPr="00C45B4D" w:rsidRDefault="003F4F66" w:rsidP="003F4F66">
      <w:pPr>
        <w:ind w:left="1440"/>
        <w:rPr>
          <w:rFonts w:ascii="Arial" w:hAnsi="Arial" w:cs="Arial"/>
          <w:sz w:val="16"/>
          <w:szCs w:val="16"/>
        </w:rPr>
      </w:pPr>
      <w:r w:rsidRPr="00C45B4D">
        <w:rPr>
          <w:rFonts w:ascii="Arial" w:hAnsi="Arial" w:cs="Arial"/>
          <w:sz w:val="16"/>
          <w:szCs w:val="16"/>
          <w:u w:val="single"/>
        </w:rPr>
        <w:t>US Dial Out International Audio Conferencing</w:t>
      </w:r>
      <w:r w:rsidRPr="00C45B4D">
        <w:rPr>
          <w:rFonts w:ascii="Arial" w:hAnsi="Arial" w:cs="Arial"/>
          <w:b/>
          <w:sz w:val="16"/>
          <w:szCs w:val="16"/>
        </w:rPr>
        <w:t xml:space="preserve">:  </w:t>
      </w:r>
      <w:r w:rsidRPr="00C45B4D">
        <w:rPr>
          <w:rFonts w:ascii="Arial" w:hAnsi="Arial" w:cs="Arial"/>
          <w:sz w:val="16"/>
          <w:szCs w:val="16"/>
        </w:rPr>
        <w:t xml:space="preserve">The current standard rates in the Guide (which includes both transport and bridging) for domestically bridged International Dial-Out Audio Conferencing, International Audio Conferencing (dial out from a US bridge).  </w:t>
      </w:r>
    </w:p>
    <w:p w:rsidR="003F4F66" w:rsidRPr="00C45B4D" w:rsidRDefault="003F4F66" w:rsidP="003F4F66">
      <w:pPr>
        <w:rPr>
          <w:rFonts w:ascii="Arial" w:hAnsi="Arial" w:cs="Arial"/>
          <w:sz w:val="16"/>
          <w:szCs w:val="16"/>
        </w:rPr>
      </w:pPr>
    </w:p>
    <w:p w:rsidR="003F4F66" w:rsidRPr="00C45B4D" w:rsidRDefault="003F4F66" w:rsidP="003F4F66">
      <w:pPr>
        <w:rPr>
          <w:rFonts w:ascii="Arial" w:hAnsi="Arial" w:cs="Arial"/>
          <w:sz w:val="16"/>
          <w:szCs w:val="16"/>
          <w:u w:val="single"/>
        </w:rPr>
      </w:pPr>
      <w:r w:rsidRPr="00C45B4D">
        <w:rPr>
          <w:rFonts w:ascii="Arial" w:hAnsi="Arial" w:cs="Arial"/>
          <w:sz w:val="16"/>
          <w:szCs w:val="16"/>
          <w:u w:val="single"/>
        </w:rPr>
        <w:t xml:space="preserve"> Classifications, Practices and Regulations:</w:t>
      </w:r>
    </w:p>
    <w:p w:rsidR="003F4F66" w:rsidRPr="00C45B4D" w:rsidRDefault="003F4F66" w:rsidP="003F4F66">
      <w:pPr>
        <w:rPr>
          <w:rFonts w:ascii="Arial" w:hAnsi="Arial" w:cs="Arial"/>
          <w:sz w:val="16"/>
          <w:szCs w:val="16"/>
        </w:rPr>
      </w:pPr>
    </w:p>
    <w:p w:rsidR="003F4F66" w:rsidRPr="00C45B4D" w:rsidRDefault="003F4F66" w:rsidP="003F4F66">
      <w:pPr>
        <w:ind w:left="720"/>
        <w:rPr>
          <w:rFonts w:ascii="Arial" w:hAnsi="Arial" w:cs="Arial"/>
          <w:sz w:val="16"/>
          <w:szCs w:val="16"/>
        </w:rPr>
      </w:pPr>
      <w:r w:rsidRPr="00C45B4D">
        <w:rPr>
          <w:rFonts w:ascii="Arial" w:hAnsi="Arial" w:cs="Arial"/>
          <w:sz w:val="16"/>
          <w:szCs w:val="16"/>
          <w:u w:val="single"/>
        </w:rPr>
        <w:t>AVC Underutilization and Early Termination Charges:</w:t>
      </w:r>
      <w:r w:rsidRPr="00C45B4D">
        <w:rPr>
          <w:rFonts w:ascii="Arial" w:hAnsi="Arial" w:cs="Arial"/>
          <w:b/>
          <w:sz w:val="16"/>
          <w:szCs w:val="16"/>
        </w:rPr>
        <w:t xml:space="preserve">  </w:t>
      </w:r>
      <w:r w:rsidRPr="00C45B4D">
        <w:rPr>
          <w:rFonts w:ascii="Arial" w:hAnsi="Arial" w:cs="Arial"/>
          <w:sz w:val="16"/>
          <w:szCs w:val="16"/>
        </w:rPr>
        <w:t xml:space="preserve"> If Customer's Total Service Charges do not reach the AVC, in any contract year during the Initial Term, Customer shall pay an “Underutilization Charge” equal to 50% of the unmet AVC.  If:  (a) Customer terminates the Agreement before the end of Term for reasons other than Cause, or (b) Company terminates the Agreement for Cause, then Customer will pay, within 30 days after such termination:  (i) an amount equal to 50% of the unsatisfied AVC remaining during the year of termination, and for each subsequent contract year remaining in the Term, plus a pro rata portion of any and all credits received by Customer.</w:t>
      </w:r>
    </w:p>
    <w:p w:rsidR="003F4F66" w:rsidRPr="00C45B4D" w:rsidRDefault="003F4F66" w:rsidP="003F4F66">
      <w:pPr>
        <w:ind w:left="720"/>
        <w:rPr>
          <w:rFonts w:ascii="Arial" w:hAnsi="Arial" w:cs="Arial"/>
          <w:sz w:val="16"/>
          <w:szCs w:val="16"/>
        </w:rPr>
      </w:pPr>
    </w:p>
    <w:p w:rsidR="003F4F66" w:rsidRPr="00C45B4D" w:rsidRDefault="003F4F66" w:rsidP="003F4F66">
      <w:pPr>
        <w:tabs>
          <w:tab w:val="left" w:pos="1440"/>
        </w:tabs>
        <w:rPr>
          <w:rFonts w:ascii="Arial" w:hAnsi="Arial" w:cs="Arial"/>
          <w:sz w:val="16"/>
          <w:szCs w:val="16"/>
        </w:rPr>
      </w:pPr>
      <w:r w:rsidRPr="00C45B4D">
        <w:rPr>
          <w:rFonts w:ascii="Arial" w:hAnsi="Arial" w:cs="Arial"/>
          <w:sz w:val="16"/>
          <w:szCs w:val="16"/>
          <w:u w:val="single"/>
        </w:rPr>
        <w:t>Promotions</w:t>
      </w:r>
      <w:r w:rsidRPr="00C45B4D">
        <w:rPr>
          <w:rFonts w:ascii="Arial" w:hAnsi="Arial" w:cs="Arial"/>
          <w:sz w:val="16"/>
          <w:szCs w:val="16"/>
        </w:rPr>
        <w:t>:  The Customer is eligible for the following promotions as set forth in the Guide:</w:t>
      </w:r>
    </w:p>
    <w:p w:rsidR="003F4F66" w:rsidRPr="00C45B4D" w:rsidRDefault="003F4F66" w:rsidP="003F4F66">
      <w:pPr>
        <w:rPr>
          <w:rFonts w:ascii="Arial" w:hAnsi="Arial" w:cs="Arial"/>
          <w:sz w:val="16"/>
          <w:szCs w:val="16"/>
        </w:rPr>
      </w:pPr>
    </w:p>
    <w:p w:rsidR="003F4F66" w:rsidRPr="00C45B4D" w:rsidRDefault="003F4F66" w:rsidP="003F4F66">
      <w:pPr>
        <w:rPr>
          <w:rFonts w:ascii="Arial" w:hAnsi="Arial" w:cs="Arial"/>
          <w:sz w:val="16"/>
          <w:szCs w:val="16"/>
        </w:rPr>
      </w:pPr>
      <w:r w:rsidRPr="00C45B4D">
        <w:rPr>
          <w:rFonts w:ascii="Arial" w:hAnsi="Arial" w:cs="Arial"/>
          <w:sz w:val="16"/>
          <w:szCs w:val="16"/>
        </w:rPr>
        <w:tab/>
        <w:t>RVP Checkbook Monthly Option V2.0 (3-5 Year Term)</w:t>
      </w:r>
    </w:p>
    <w:p w:rsidR="003F4F66" w:rsidRPr="00C45B4D" w:rsidRDefault="003F4F66" w:rsidP="003F4F66">
      <w:pPr>
        <w:rPr>
          <w:rFonts w:ascii="Arial" w:hAnsi="Arial" w:cs="Arial"/>
          <w:sz w:val="16"/>
          <w:szCs w:val="16"/>
        </w:rPr>
      </w:pPr>
      <w:r w:rsidRPr="00C45B4D">
        <w:rPr>
          <w:rFonts w:ascii="Arial" w:hAnsi="Arial" w:cs="Arial"/>
          <w:sz w:val="16"/>
          <w:szCs w:val="16"/>
        </w:rPr>
        <w:lastRenderedPageBreak/>
        <w:tab/>
        <w:t>General Installation Waiver Promotion V6.0</w:t>
      </w:r>
    </w:p>
    <w:p w:rsidR="003F4F66" w:rsidRPr="00C45B4D" w:rsidRDefault="003F4F66" w:rsidP="003F4F66">
      <w:pPr>
        <w:rPr>
          <w:rFonts w:ascii="Arial" w:hAnsi="Arial" w:cs="Arial"/>
          <w:sz w:val="16"/>
          <w:szCs w:val="16"/>
        </w:rPr>
      </w:pPr>
      <w:r w:rsidRPr="00C45B4D">
        <w:rPr>
          <w:rFonts w:ascii="Arial" w:hAnsi="Arial" w:cs="Arial"/>
          <w:sz w:val="16"/>
          <w:szCs w:val="16"/>
        </w:rPr>
        <w:tab/>
        <w:t xml:space="preserve">Verizon Business Services Install Guarantee </w:t>
      </w:r>
    </w:p>
    <w:p w:rsidR="003F4F66" w:rsidRPr="00C45B4D" w:rsidRDefault="003F4F66" w:rsidP="003F4F66">
      <w:pPr>
        <w:rPr>
          <w:rFonts w:ascii="Arial" w:hAnsi="Arial" w:cs="Arial"/>
          <w:sz w:val="16"/>
          <w:szCs w:val="16"/>
        </w:rPr>
      </w:pPr>
      <w:r w:rsidRPr="00C45B4D">
        <w:rPr>
          <w:rFonts w:ascii="Arial" w:hAnsi="Arial" w:cs="Arial"/>
          <w:sz w:val="16"/>
          <w:szCs w:val="16"/>
        </w:rPr>
        <w:tab/>
        <w:t>LD Voice - Inbound Stimulus Promotion</w:t>
      </w:r>
    </w:p>
    <w:p w:rsidR="003F4F66" w:rsidRPr="00C45B4D" w:rsidRDefault="003F4F66" w:rsidP="003F4F66">
      <w:pPr>
        <w:rPr>
          <w:rFonts w:ascii="Arial" w:hAnsi="Arial" w:cs="Arial"/>
          <w:sz w:val="16"/>
          <w:szCs w:val="16"/>
        </w:rPr>
      </w:pPr>
      <w:r w:rsidRPr="00C45B4D">
        <w:rPr>
          <w:rFonts w:ascii="Arial" w:hAnsi="Arial" w:cs="Arial"/>
          <w:sz w:val="16"/>
          <w:szCs w:val="16"/>
        </w:rPr>
        <w:tab/>
        <w:t>LD Voice - Outbound Stimulus Promotion</w:t>
      </w:r>
    </w:p>
    <w:p w:rsidR="003F4F66" w:rsidRPr="00C45B4D" w:rsidRDefault="003F4F66" w:rsidP="003F4F66">
      <w:pPr>
        <w:rPr>
          <w:rFonts w:ascii="Arial" w:hAnsi="Arial" w:cs="Arial"/>
          <w:sz w:val="16"/>
          <w:szCs w:val="16"/>
        </w:rPr>
      </w:pPr>
      <w:r w:rsidRPr="00C45B4D">
        <w:rPr>
          <w:rFonts w:ascii="Arial" w:hAnsi="Arial" w:cs="Arial"/>
          <w:sz w:val="16"/>
          <w:szCs w:val="16"/>
        </w:rPr>
        <w:tab/>
      </w:r>
    </w:p>
    <w:p w:rsidR="003F4F66" w:rsidRPr="00C45B4D" w:rsidRDefault="003F4F66">
      <w:pPr>
        <w:rPr>
          <w:rFonts w:ascii="Arial" w:hAnsi="Arial" w:cs="Arial"/>
          <w:sz w:val="16"/>
          <w:szCs w:val="16"/>
        </w:rPr>
      </w:pPr>
      <w:r w:rsidRPr="00C45B4D">
        <w:rPr>
          <w:rFonts w:ascii="Arial" w:hAnsi="Arial" w:cs="Arial"/>
          <w:sz w:val="16"/>
          <w:szCs w:val="16"/>
        </w:rPr>
        <w:br w:type="page"/>
      </w:r>
    </w:p>
    <w:p w:rsidR="00A865AB" w:rsidRPr="00C45B4D" w:rsidRDefault="00A865AB">
      <w:pPr>
        <w:rPr>
          <w:rFonts w:ascii="Arial" w:hAnsi="Arial" w:cs="Arial"/>
          <w:sz w:val="16"/>
          <w:szCs w:val="16"/>
        </w:rPr>
      </w:pPr>
    </w:p>
    <w:sectPr w:rsidR="00A865AB" w:rsidRPr="00C45B4D" w:rsidSect="004F740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7E5A5C"/>
    <w:multiLevelType w:val="hybridMultilevel"/>
    <w:tmpl w:val="7D3CF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3F4F66"/>
    <w:rsid w:val="00010E5C"/>
    <w:rsid w:val="000E436E"/>
    <w:rsid w:val="001E5370"/>
    <w:rsid w:val="003B6655"/>
    <w:rsid w:val="003F4F66"/>
    <w:rsid w:val="004F740E"/>
    <w:rsid w:val="006B20D8"/>
    <w:rsid w:val="00A865AB"/>
    <w:rsid w:val="00C45B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3F4F66"/>
    <w:pPr>
      <w:ind w:left="1080"/>
    </w:pPr>
    <w:rPr>
      <w:rFonts w:ascii="Courier New" w:hAnsi="Courier New"/>
      <w:spacing w:val="-5"/>
    </w:rPr>
  </w:style>
  <w:style w:type="character" w:customStyle="1" w:styleId="PlainTextChar">
    <w:name w:val="Plain Text Char"/>
    <w:basedOn w:val="DefaultParagraphFont"/>
    <w:link w:val="PlainText"/>
    <w:rsid w:val="003F4F66"/>
    <w:rPr>
      <w:rFonts w:ascii="Courier New" w:hAnsi="Courier New"/>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2062</Words>
  <Characters>12005</Characters>
  <Application>Microsoft Office Word</Application>
  <DocSecurity>0</DocSecurity>
  <Lines>100</Lines>
  <Paragraphs>28</Paragraphs>
  <ScaleCrop>false</ScaleCrop>
  <Company>Verizon</Company>
  <LinksUpToDate>false</LinksUpToDate>
  <CharactersWithSpaces>14039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linda.prior</dc:creator>
  <cp:lastModifiedBy>linda.prior</cp:lastModifiedBy>
  <cp:revision>3</cp:revision>
  <dcterms:created xsi:type="dcterms:W3CDTF">2014-03-04T16:54:00Z</dcterms:created>
  <dcterms:modified xsi:type="dcterms:W3CDTF">2014-03-31T18:37:00Z</dcterms:modified>
</cp:coreProperties>
</file>