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FB" w:rsidRPr="00A809FB" w:rsidRDefault="00A809FB" w:rsidP="00A809FB">
      <w:pPr>
        <w:rPr>
          <w:rFonts w:ascii="Arial" w:hAnsi="Arial" w:cs="Arial"/>
          <w:sz w:val="16"/>
          <w:szCs w:val="16"/>
          <w:u w:val="single"/>
        </w:rPr>
      </w:pPr>
      <w:r>
        <w:rPr>
          <w:rFonts w:ascii="Arial" w:hAnsi="Arial" w:cs="Arial"/>
          <w:sz w:val="16"/>
          <w:szCs w:val="16"/>
          <w:u w:val="single"/>
        </w:rPr>
        <w:t xml:space="preserve">Option:  </w:t>
      </w:r>
      <w:r w:rsidRPr="00A809FB">
        <w:rPr>
          <w:rFonts w:ascii="Arial" w:hAnsi="Arial" w:cs="Arial"/>
          <w:sz w:val="16"/>
          <w:szCs w:val="16"/>
          <w:u w:val="single"/>
        </w:rPr>
        <w:t>69505600</w:t>
      </w:r>
      <w:r>
        <w:rPr>
          <w:rFonts w:ascii="Arial" w:hAnsi="Arial" w:cs="Arial"/>
          <w:sz w:val="16"/>
          <w:szCs w:val="16"/>
          <w:u w:val="single"/>
        </w:rPr>
        <w:t xml:space="preserve"> Rev Dec 14 Amendment 1</w:t>
      </w:r>
    </w:p>
    <w:p w:rsidR="00A809FB" w:rsidRPr="00F138ED" w:rsidRDefault="00A809FB" w:rsidP="00A809FB">
      <w:pPr>
        <w:rPr>
          <w:rFonts w:ascii="Arial" w:hAnsi="Arial" w:cs="Arial"/>
          <w:sz w:val="16"/>
          <w:szCs w:val="16"/>
        </w:rPr>
      </w:pPr>
    </w:p>
    <w:p w:rsidR="00A809FB" w:rsidRPr="00F138ED" w:rsidRDefault="00A809FB" w:rsidP="00A809FB">
      <w:pPr>
        <w:rPr>
          <w:rFonts w:ascii="Arial" w:hAnsi="Arial" w:cs="Arial"/>
          <w:sz w:val="16"/>
          <w:szCs w:val="16"/>
        </w:rPr>
      </w:pPr>
    </w:p>
    <w:p w:rsidR="00A809FB" w:rsidRPr="00F138ED" w:rsidRDefault="00A809FB" w:rsidP="00A809FB">
      <w:pPr>
        <w:rPr>
          <w:rFonts w:ascii="Arial" w:hAnsi="Arial" w:cs="Arial"/>
          <w:sz w:val="16"/>
          <w:szCs w:val="16"/>
        </w:rPr>
      </w:pPr>
      <w:r w:rsidRPr="00F138ED">
        <w:rPr>
          <w:rFonts w:ascii="Arial" w:hAnsi="Arial" w:cs="Arial"/>
          <w:sz w:val="16"/>
          <w:szCs w:val="16"/>
          <w:u w:val="single"/>
        </w:rPr>
        <w:t>Initial Term:</w:t>
      </w:r>
      <w:r w:rsidRPr="00F138ED">
        <w:rPr>
          <w:rFonts w:ascii="Arial" w:hAnsi="Arial" w:cs="Arial"/>
          <w:sz w:val="16"/>
          <w:szCs w:val="16"/>
        </w:rPr>
        <w:t xml:space="preserve">  36 months</w:t>
      </w:r>
    </w:p>
    <w:p w:rsidR="00A809FB" w:rsidRPr="00F138ED" w:rsidRDefault="00A809FB" w:rsidP="00A809FB">
      <w:pPr>
        <w:rPr>
          <w:rFonts w:ascii="Arial" w:hAnsi="Arial" w:cs="Arial"/>
          <w:sz w:val="16"/>
          <w:szCs w:val="16"/>
        </w:rPr>
      </w:pPr>
    </w:p>
    <w:p w:rsidR="00A809FB" w:rsidRPr="00F138ED" w:rsidRDefault="00A809FB" w:rsidP="00A809FB">
      <w:pPr>
        <w:rPr>
          <w:rFonts w:ascii="Arial" w:hAnsi="Arial" w:cs="Arial"/>
          <w:sz w:val="16"/>
          <w:szCs w:val="16"/>
        </w:rPr>
      </w:pPr>
      <w:r w:rsidRPr="00F138ED">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A809FB" w:rsidRPr="00F138ED" w:rsidRDefault="00A809FB" w:rsidP="00A809FB">
      <w:pPr>
        <w:rPr>
          <w:rFonts w:ascii="Arial" w:hAnsi="Arial" w:cs="Arial"/>
          <w:sz w:val="16"/>
          <w:szCs w:val="16"/>
        </w:rPr>
      </w:pPr>
    </w:p>
    <w:p w:rsidR="00A809FB" w:rsidRPr="00F138ED" w:rsidRDefault="00A809FB" w:rsidP="00A809FB">
      <w:pPr>
        <w:rPr>
          <w:rFonts w:ascii="Arial" w:hAnsi="Arial" w:cs="Arial"/>
          <w:sz w:val="16"/>
          <w:szCs w:val="16"/>
        </w:rPr>
      </w:pPr>
      <w:r w:rsidRPr="00F138ED">
        <w:rPr>
          <w:rFonts w:ascii="Arial" w:hAnsi="Arial" w:cs="Arial"/>
          <w:sz w:val="16"/>
          <w:szCs w:val="16"/>
          <w:u w:val="single"/>
        </w:rPr>
        <w:t>Annual Volume Commitment (“AVC”):</w:t>
      </w:r>
      <w:r w:rsidRPr="00F138ED">
        <w:rPr>
          <w:rFonts w:ascii="Arial" w:hAnsi="Arial" w:cs="Arial"/>
          <w:sz w:val="16"/>
          <w:szCs w:val="16"/>
        </w:rPr>
        <w:t xml:space="preserve">  $400 in Total Service Charges (“AVC”) </w:t>
      </w:r>
      <w:r w:rsidRPr="00F138ED">
        <w:rPr>
          <w:rFonts w:ascii="Arial" w:hAnsi="Arial" w:cs="Arial"/>
          <w:bCs/>
          <w:sz w:val="16"/>
          <w:szCs w:val="16"/>
        </w:rPr>
        <w:t>during each contract year of the Term.</w:t>
      </w:r>
      <w:r w:rsidRPr="00F138ED">
        <w:rPr>
          <w:rFonts w:ascii="Arial" w:hAnsi="Arial" w:cs="Arial"/>
          <w:sz w:val="16"/>
          <w:szCs w:val="16"/>
        </w:rPr>
        <w:t xml:space="preserve"> </w:t>
      </w:r>
    </w:p>
    <w:p w:rsidR="00A809FB" w:rsidRPr="00F138ED" w:rsidRDefault="00A809FB" w:rsidP="00A809FB">
      <w:pPr>
        <w:rPr>
          <w:rFonts w:ascii="Arial" w:hAnsi="Arial" w:cs="Arial"/>
          <w:sz w:val="16"/>
          <w:szCs w:val="16"/>
        </w:rPr>
      </w:pPr>
    </w:p>
    <w:p w:rsidR="00A809FB" w:rsidRPr="00F138ED" w:rsidRDefault="00A809FB" w:rsidP="00A809FB">
      <w:pPr>
        <w:rPr>
          <w:rFonts w:ascii="Arial" w:hAnsi="Arial" w:cs="Arial"/>
          <w:sz w:val="16"/>
          <w:szCs w:val="16"/>
        </w:rPr>
      </w:pPr>
      <w:r w:rsidRPr="00F138ED">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A809FB" w:rsidRPr="00F138ED" w:rsidRDefault="00A809FB" w:rsidP="00A809FB">
      <w:pPr>
        <w:ind w:left="720" w:hanging="720"/>
        <w:rPr>
          <w:rFonts w:ascii="Arial" w:hAnsi="Arial" w:cs="Arial"/>
          <w:sz w:val="16"/>
          <w:szCs w:val="16"/>
          <w:u w:val="single"/>
        </w:rPr>
      </w:pPr>
    </w:p>
    <w:p w:rsidR="00A809FB" w:rsidRPr="00F138ED" w:rsidRDefault="00A809FB" w:rsidP="00A809FB">
      <w:pPr>
        <w:ind w:left="720" w:hanging="720"/>
        <w:rPr>
          <w:rFonts w:ascii="Arial" w:hAnsi="Arial" w:cs="Arial"/>
          <w:color w:val="3366FF"/>
          <w:sz w:val="16"/>
          <w:szCs w:val="16"/>
        </w:rPr>
      </w:pPr>
      <w:r w:rsidRPr="00F138ED">
        <w:rPr>
          <w:rFonts w:ascii="Arial" w:hAnsi="Arial" w:cs="Arial"/>
          <w:sz w:val="16"/>
          <w:szCs w:val="16"/>
          <w:u w:val="single"/>
        </w:rPr>
        <w:t>Rates and Charges</w:t>
      </w:r>
    </w:p>
    <w:p w:rsidR="00A809FB" w:rsidRPr="00F138ED" w:rsidRDefault="00A809FB" w:rsidP="00A809FB">
      <w:pPr>
        <w:ind w:left="720"/>
        <w:rPr>
          <w:rFonts w:ascii="Arial" w:hAnsi="Arial" w:cs="Arial"/>
          <w:sz w:val="16"/>
          <w:szCs w:val="16"/>
          <w:u w:val="single"/>
        </w:rPr>
      </w:pPr>
    </w:p>
    <w:p w:rsidR="00A809FB" w:rsidRPr="00F138ED" w:rsidRDefault="00A809FB" w:rsidP="00A809FB">
      <w:pPr>
        <w:ind w:left="720"/>
        <w:rPr>
          <w:rFonts w:ascii="Arial" w:hAnsi="Arial" w:cs="Arial"/>
          <w:sz w:val="16"/>
          <w:szCs w:val="16"/>
        </w:rPr>
      </w:pPr>
      <w:r w:rsidRPr="00F138ED">
        <w:rPr>
          <w:rFonts w:ascii="Arial" w:hAnsi="Arial" w:cs="Arial"/>
          <w:sz w:val="16"/>
          <w:szCs w:val="16"/>
          <w:u w:val="single"/>
        </w:rPr>
        <w:t>Conferencing Services:</w:t>
      </w:r>
      <w:r w:rsidRPr="00F138ED">
        <w:rPr>
          <w:rFonts w:ascii="Arial" w:hAnsi="Arial" w:cs="Arial"/>
          <w:sz w:val="16"/>
          <w:szCs w:val="16"/>
        </w:rPr>
        <w:t xml:space="preserve">  </w:t>
      </w:r>
    </w:p>
    <w:p w:rsidR="00A809FB" w:rsidRPr="00F138ED" w:rsidRDefault="00A809FB" w:rsidP="00A809FB">
      <w:pPr>
        <w:tabs>
          <w:tab w:val="left" w:pos="1870"/>
        </w:tabs>
        <w:ind w:left="720"/>
        <w:rPr>
          <w:rFonts w:ascii="Arial" w:hAnsi="Arial" w:cs="Arial"/>
          <w:sz w:val="16"/>
          <w:szCs w:val="16"/>
        </w:rPr>
      </w:pPr>
      <w:r w:rsidRPr="00F138ED">
        <w:rPr>
          <w:rFonts w:ascii="Arial" w:hAnsi="Arial" w:cs="Arial"/>
          <w:sz w:val="16"/>
          <w:szCs w:val="16"/>
        </w:rPr>
        <w:tab/>
      </w:r>
    </w:p>
    <w:p w:rsidR="00A809FB" w:rsidRPr="00F138ED" w:rsidRDefault="00A809FB" w:rsidP="00A809FB">
      <w:pPr>
        <w:ind w:left="1440"/>
        <w:rPr>
          <w:rFonts w:ascii="Arial" w:hAnsi="Arial" w:cs="Arial"/>
          <w:sz w:val="16"/>
          <w:szCs w:val="16"/>
        </w:rPr>
      </w:pPr>
      <w:r w:rsidRPr="00F138ED">
        <w:rPr>
          <w:rFonts w:ascii="Arial" w:hAnsi="Arial" w:cs="Arial"/>
          <w:sz w:val="16"/>
          <w:szCs w:val="16"/>
          <w:u w:val="single"/>
        </w:rPr>
        <w:t>Audio Conferencing</w:t>
      </w:r>
      <w:r w:rsidRPr="00F138ED">
        <w:rPr>
          <w:rFonts w:ascii="Arial" w:hAnsi="Arial" w:cs="Arial"/>
          <w:sz w:val="16"/>
          <w:szCs w:val="16"/>
        </w:rPr>
        <w:t>:  In lieu of any other rates and discounts, Customer will pay fixed per-minute per bridge rates ranging from $0.0000 to $0.5163 for the following Conferencing Services:</w:t>
      </w:r>
    </w:p>
    <w:p w:rsidR="00A809FB" w:rsidRPr="00F138ED" w:rsidRDefault="00A809FB" w:rsidP="00A809FB">
      <w:pPr>
        <w:ind w:left="2160"/>
        <w:rPr>
          <w:rFonts w:ascii="Arial" w:hAnsi="Arial" w:cs="Arial"/>
          <w:sz w:val="16"/>
          <w:szCs w:val="16"/>
          <w:u w:val="single"/>
        </w:rPr>
      </w:pPr>
    </w:p>
    <w:p w:rsidR="00A809FB" w:rsidRPr="00F138ED" w:rsidRDefault="00A809FB" w:rsidP="00A809FB">
      <w:pPr>
        <w:ind w:left="2160"/>
        <w:rPr>
          <w:rFonts w:ascii="Arial" w:hAnsi="Arial" w:cs="Arial"/>
          <w:sz w:val="16"/>
          <w:szCs w:val="16"/>
          <w:u w:val="single"/>
        </w:rPr>
      </w:pPr>
      <w:r w:rsidRPr="00F138ED">
        <w:rPr>
          <w:rFonts w:ascii="Arial" w:hAnsi="Arial" w:cs="Arial"/>
          <w:sz w:val="16"/>
          <w:szCs w:val="16"/>
          <w:u w:val="single"/>
        </w:rPr>
        <w:t>Global Access Transport Charges (U.S. Bridged):</w:t>
      </w:r>
      <w:r w:rsidRPr="00F138ED">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A809FB" w:rsidRPr="00F138ED" w:rsidRDefault="00A809FB" w:rsidP="00A809FB">
      <w:pPr>
        <w:ind w:left="720" w:hanging="720"/>
        <w:rPr>
          <w:rFonts w:ascii="Arial" w:hAnsi="Arial" w:cs="Arial"/>
          <w:sz w:val="16"/>
          <w:szCs w:val="16"/>
          <w:u w:val="single"/>
        </w:rPr>
      </w:pPr>
    </w:p>
    <w:p w:rsidR="00A809FB" w:rsidRPr="00F138ED" w:rsidRDefault="00A809FB" w:rsidP="00A809FB">
      <w:pPr>
        <w:rPr>
          <w:rFonts w:ascii="Arial" w:hAnsi="Arial" w:cs="Arial"/>
          <w:sz w:val="16"/>
          <w:szCs w:val="16"/>
          <w:u w:val="single"/>
        </w:rPr>
      </w:pPr>
      <w:r w:rsidRPr="00F138ED">
        <w:rPr>
          <w:rFonts w:ascii="Arial" w:hAnsi="Arial" w:cs="Arial"/>
          <w:sz w:val="16"/>
          <w:szCs w:val="16"/>
          <w:u w:val="single"/>
        </w:rPr>
        <w:t xml:space="preserve">Classifications, Practices and Regulations:  </w:t>
      </w:r>
    </w:p>
    <w:p w:rsidR="00A809FB" w:rsidRPr="00F138ED" w:rsidRDefault="00A809FB" w:rsidP="00A809FB">
      <w:pPr>
        <w:rPr>
          <w:rFonts w:ascii="Arial" w:hAnsi="Arial" w:cs="Arial"/>
          <w:sz w:val="16"/>
          <w:szCs w:val="16"/>
          <w:u w:val="single"/>
        </w:rPr>
      </w:pPr>
    </w:p>
    <w:p w:rsidR="00A809FB" w:rsidRPr="00F138ED" w:rsidRDefault="00A809FB" w:rsidP="00A809FB">
      <w:pPr>
        <w:ind w:left="720"/>
        <w:rPr>
          <w:rFonts w:ascii="Arial" w:hAnsi="Arial" w:cs="Arial"/>
          <w:sz w:val="16"/>
          <w:szCs w:val="16"/>
        </w:rPr>
      </w:pPr>
      <w:r w:rsidRPr="00F138ED">
        <w:rPr>
          <w:rFonts w:ascii="Arial" w:hAnsi="Arial" w:cs="Arial"/>
          <w:sz w:val="16"/>
          <w:szCs w:val="16"/>
          <w:u w:val="single"/>
        </w:rPr>
        <w:t>Underutilization and Termination with Liability:</w:t>
      </w:r>
      <w:r w:rsidRPr="00F138ED">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A809FB" w:rsidRPr="00F138ED" w:rsidRDefault="00A809FB" w:rsidP="00A809FB">
      <w:pPr>
        <w:ind w:left="720"/>
        <w:rPr>
          <w:rFonts w:ascii="Arial" w:hAnsi="Arial" w:cs="Arial"/>
          <w:sz w:val="16"/>
          <w:szCs w:val="16"/>
        </w:rPr>
      </w:pPr>
    </w:p>
    <w:p w:rsidR="00A809FB" w:rsidRPr="00F138ED" w:rsidRDefault="00A809FB" w:rsidP="00A809FB">
      <w:pPr>
        <w:ind w:left="1440" w:hanging="720"/>
        <w:rPr>
          <w:rFonts w:ascii="Arial" w:hAnsi="Arial" w:cs="Arial"/>
          <w:sz w:val="16"/>
          <w:szCs w:val="16"/>
        </w:rPr>
      </w:pPr>
    </w:p>
    <w:p w:rsidR="00A809FB" w:rsidRDefault="00A809FB">
      <w:pPr>
        <w:rPr>
          <w:rFonts w:ascii="Arial" w:hAnsi="Arial" w:cs="Arial"/>
          <w:sz w:val="16"/>
          <w:szCs w:val="16"/>
          <w:u w:val="single"/>
        </w:rPr>
      </w:pPr>
      <w:r>
        <w:rPr>
          <w:rFonts w:ascii="Arial" w:hAnsi="Arial" w:cs="Arial"/>
          <w:sz w:val="16"/>
          <w:szCs w:val="16"/>
          <w:u w:val="single"/>
        </w:rPr>
        <w:br w:type="page"/>
      </w:r>
    </w:p>
    <w:p w:rsidR="009829E7" w:rsidRPr="004D7D19" w:rsidRDefault="009829E7" w:rsidP="009829E7">
      <w:pPr>
        <w:rPr>
          <w:rFonts w:ascii="Arial" w:hAnsi="Arial" w:cs="Arial"/>
          <w:sz w:val="16"/>
          <w:szCs w:val="16"/>
          <w:u w:val="single"/>
        </w:rPr>
      </w:pPr>
    </w:p>
    <w:p w:rsidR="00DC4883" w:rsidRPr="004D7D19" w:rsidRDefault="009829E7" w:rsidP="00DC4883">
      <w:pPr>
        <w:rPr>
          <w:rFonts w:ascii="Arial" w:hAnsi="Arial" w:cs="Arial"/>
          <w:sz w:val="16"/>
          <w:szCs w:val="16"/>
        </w:rPr>
      </w:pPr>
      <w:r w:rsidRPr="004D7D19">
        <w:rPr>
          <w:rFonts w:ascii="Arial" w:hAnsi="Arial" w:cs="Arial"/>
          <w:sz w:val="16"/>
          <w:szCs w:val="16"/>
          <w:u w:val="single"/>
        </w:rPr>
        <w:t xml:space="preserve">Option: </w:t>
      </w:r>
      <w:r w:rsidR="00DC4883" w:rsidRPr="004D7D19">
        <w:rPr>
          <w:rFonts w:ascii="Arial" w:hAnsi="Arial" w:cs="Arial"/>
          <w:sz w:val="16"/>
          <w:szCs w:val="16"/>
          <w:u w:val="single"/>
        </w:rPr>
        <w:t>X4202402</w:t>
      </w:r>
    </w:p>
    <w:p w:rsidR="009829E7" w:rsidRPr="004D7D19" w:rsidRDefault="009829E7" w:rsidP="009829E7">
      <w:pPr>
        <w:rPr>
          <w:rFonts w:ascii="Arial" w:hAnsi="Arial" w:cs="Arial"/>
          <w:sz w:val="16"/>
          <w:szCs w:val="16"/>
        </w:rPr>
      </w:pPr>
    </w:p>
    <w:p w:rsidR="009829E7" w:rsidRPr="004D7D19" w:rsidRDefault="009829E7" w:rsidP="009829E7">
      <w:pPr>
        <w:rPr>
          <w:rFonts w:ascii="Arial" w:hAnsi="Arial" w:cs="Arial"/>
          <w:sz w:val="16"/>
          <w:szCs w:val="16"/>
        </w:rPr>
      </w:pPr>
      <w:r w:rsidRPr="004D7D19">
        <w:rPr>
          <w:rFonts w:ascii="Arial" w:hAnsi="Arial" w:cs="Arial"/>
          <w:sz w:val="16"/>
          <w:szCs w:val="16"/>
          <w:u w:val="single"/>
        </w:rPr>
        <w:t>Volume Commitment Period for Optimized Services</w:t>
      </w:r>
      <w:r w:rsidRPr="004D7D19">
        <w:rPr>
          <w:rFonts w:ascii="Arial" w:hAnsi="Arial" w:cs="Arial"/>
          <w:sz w:val="16"/>
          <w:szCs w:val="16"/>
        </w:rPr>
        <w:t xml:space="preserve">:  Customer's Volume Commitment Period is 60 months starting on the first day of the first full month following the expiration of the Ramp Period. </w:t>
      </w:r>
    </w:p>
    <w:p w:rsidR="009829E7" w:rsidRPr="004D7D19" w:rsidRDefault="009829E7" w:rsidP="009829E7">
      <w:pPr>
        <w:rPr>
          <w:rFonts w:ascii="Arial" w:hAnsi="Arial" w:cs="Arial"/>
          <w:sz w:val="16"/>
          <w:szCs w:val="16"/>
        </w:rPr>
      </w:pPr>
    </w:p>
    <w:p w:rsidR="009829E7" w:rsidRPr="004D7D19" w:rsidRDefault="009829E7" w:rsidP="009829E7">
      <w:pPr>
        <w:rPr>
          <w:rFonts w:ascii="Arial" w:hAnsi="Arial" w:cs="Arial"/>
          <w:sz w:val="16"/>
          <w:szCs w:val="16"/>
        </w:rPr>
      </w:pPr>
      <w:r w:rsidRPr="004D7D19">
        <w:rPr>
          <w:rFonts w:ascii="Arial" w:hAnsi="Arial" w:cs="Arial"/>
          <w:sz w:val="16"/>
          <w:szCs w:val="16"/>
          <w:u w:val="single"/>
        </w:rPr>
        <w:t>Ramp Period:</w:t>
      </w:r>
      <w:r w:rsidRPr="004D7D19">
        <w:rPr>
          <w:rFonts w:ascii="Arial" w:hAnsi="Arial" w:cs="Arial"/>
          <w:sz w:val="16"/>
          <w:szCs w:val="16"/>
        </w:rPr>
        <w:t xml:space="preserve">  Prior to the commencement of the Volume Commitment Period, Customer will have a six (6) month Ramp Period.  At all times during the Ramp Period, Customer will receive the rates, discounts, charges and credits set forth herein and will not be subject to any Volume Commitment requirement.  Eligible charges incurred during the Ramp Period will not contribute to any Volume Commitment.</w:t>
      </w:r>
    </w:p>
    <w:p w:rsidR="009829E7" w:rsidRPr="004D7D19" w:rsidRDefault="009829E7" w:rsidP="009829E7">
      <w:pPr>
        <w:rPr>
          <w:rFonts w:ascii="Arial" w:hAnsi="Arial" w:cs="Arial"/>
          <w:sz w:val="16"/>
          <w:szCs w:val="16"/>
        </w:rPr>
      </w:pPr>
    </w:p>
    <w:p w:rsidR="009829E7" w:rsidRPr="004D7D19" w:rsidRDefault="009829E7" w:rsidP="009829E7">
      <w:pPr>
        <w:rPr>
          <w:rFonts w:ascii="Arial" w:hAnsi="Arial" w:cs="Arial"/>
          <w:sz w:val="16"/>
          <w:szCs w:val="16"/>
        </w:rPr>
      </w:pPr>
      <w:r w:rsidRPr="004D7D19">
        <w:rPr>
          <w:rFonts w:ascii="Arial" w:hAnsi="Arial" w:cs="Arial"/>
          <w:sz w:val="16"/>
          <w:szCs w:val="16"/>
          <w:u w:val="single"/>
        </w:rPr>
        <w:t>Expiration of Volume Commitment Period:</w:t>
      </w:r>
      <w:r w:rsidRPr="004D7D19">
        <w:rPr>
          <w:rFonts w:ascii="Arial" w:hAnsi="Arial" w:cs="Arial"/>
          <w:sz w:val="16"/>
          <w:szCs w:val="16"/>
        </w:rPr>
        <w:t xml:space="preserve">  Upon expiration of a Volume Commitment Period, the relevant Contract is automatically extended on a month-to-month basis until either Party terminates it upon 60 days written notice.  The terms of the Contract, excluding TVC will continue to apply during any service-specific commitments that extend beyond the Volume Commitment Period.</w:t>
      </w:r>
    </w:p>
    <w:p w:rsidR="009829E7" w:rsidRPr="004D7D19" w:rsidRDefault="009829E7" w:rsidP="009829E7">
      <w:pPr>
        <w:rPr>
          <w:rFonts w:ascii="Arial" w:hAnsi="Arial" w:cs="Arial"/>
          <w:sz w:val="16"/>
          <w:szCs w:val="16"/>
        </w:rPr>
      </w:pPr>
    </w:p>
    <w:p w:rsidR="009829E7" w:rsidRPr="004D7D19" w:rsidRDefault="009829E7" w:rsidP="009829E7">
      <w:pPr>
        <w:rPr>
          <w:rFonts w:ascii="Arial" w:hAnsi="Arial" w:cs="Arial"/>
          <w:sz w:val="16"/>
          <w:szCs w:val="16"/>
        </w:rPr>
      </w:pPr>
      <w:r w:rsidRPr="004D7D19">
        <w:rPr>
          <w:rFonts w:ascii="Arial" w:hAnsi="Arial" w:cs="Arial"/>
          <w:sz w:val="16"/>
          <w:szCs w:val="16"/>
          <w:u w:val="single"/>
        </w:rPr>
        <w:t>Total Volume Commitment for Optimized Services:</w:t>
      </w:r>
      <w:r w:rsidRPr="004D7D19">
        <w:rPr>
          <w:rFonts w:ascii="Arial" w:hAnsi="Arial" w:cs="Arial"/>
          <w:sz w:val="16"/>
          <w:szCs w:val="16"/>
        </w:rPr>
        <w:t xml:space="preserve">  Customer's Total Volume Commitment is $17,500,000 starting on the first day of the first full month following the expiration of the Ramp Period.  </w:t>
      </w:r>
    </w:p>
    <w:p w:rsidR="009829E7" w:rsidRPr="004D7D19" w:rsidRDefault="009829E7" w:rsidP="009829E7">
      <w:pPr>
        <w:rPr>
          <w:rFonts w:ascii="Arial" w:hAnsi="Arial" w:cs="Arial"/>
          <w:sz w:val="16"/>
          <w:szCs w:val="16"/>
        </w:rPr>
      </w:pPr>
    </w:p>
    <w:p w:rsidR="009829E7" w:rsidRPr="004D7D19" w:rsidRDefault="009829E7" w:rsidP="009829E7">
      <w:pPr>
        <w:rPr>
          <w:rFonts w:ascii="Arial" w:hAnsi="Arial" w:cs="Arial"/>
          <w:color w:val="FF0000"/>
          <w:sz w:val="16"/>
          <w:szCs w:val="16"/>
        </w:rPr>
      </w:pPr>
      <w:r w:rsidRPr="004D7D19">
        <w:rPr>
          <w:rFonts w:ascii="Arial" w:hAnsi="Arial" w:cs="Arial"/>
          <w:sz w:val="16"/>
          <w:szCs w:val="16"/>
        </w:rPr>
        <w:t>“Eligible Charges” means all charges for Optimized Services after application of all discounts and credits, incurred by Customer specifically excluding: (a) Taxes, as that term is de/fined below; (b) charges for equipment, (c) charges incurred for goods or services where Verizon or its Affiliate acts as agent for Customer in its acquisition of goods or services; (d) non-recurring charges; (e) Governmental Charges (defined below); (f) international pass-through access charges (i.e., Type 3/PTT) and charges for international access provided by Verizon (i.e., Type 1); (g) other charges expressly excluded by a Contract. Service-specific charges that are excluded from Eligible Charges are set forth in the online Service Attachments and/or in the pricing section of the product-specific URLs provided to Customer in a Contract. Charges of the same type, incurred by Participating Entities under Contracts subject to the Customer Signatory’s Contract, are treated as Eligible Charges for purposes of satisfying the Customer Signatory’s purchase commitment(s). Customer Signatory (not Participating Entity) remains responsible in all respects for any failure to meet those purchase commitments.</w:t>
      </w:r>
    </w:p>
    <w:p w:rsidR="009829E7" w:rsidRPr="004D7D19" w:rsidRDefault="009829E7" w:rsidP="009829E7">
      <w:pPr>
        <w:rPr>
          <w:rFonts w:ascii="Arial" w:hAnsi="Arial" w:cs="Arial"/>
          <w:sz w:val="16"/>
          <w:szCs w:val="16"/>
          <w:u w:val="single"/>
        </w:rPr>
      </w:pPr>
    </w:p>
    <w:p w:rsidR="009829E7" w:rsidRPr="004D7D19" w:rsidRDefault="009829E7" w:rsidP="009829E7">
      <w:pPr>
        <w:ind w:left="720" w:hanging="720"/>
        <w:rPr>
          <w:rFonts w:ascii="Arial" w:hAnsi="Arial" w:cs="Arial"/>
          <w:sz w:val="16"/>
          <w:szCs w:val="16"/>
        </w:rPr>
      </w:pPr>
      <w:r w:rsidRPr="004D7D19">
        <w:rPr>
          <w:rFonts w:ascii="Arial" w:hAnsi="Arial" w:cs="Arial"/>
          <w:sz w:val="16"/>
          <w:szCs w:val="16"/>
          <w:u w:val="single"/>
        </w:rPr>
        <w:t>Rates and Charges:</w:t>
      </w:r>
      <w:r w:rsidRPr="004D7D19">
        <w:rPr>
          <w:rFonts w:ascii="Arial" w:hAnsi="Arial" w:cs="Arial"/>
          <w:sz w:val="16"/>
          <w:szCs w:val="16"/>
        </w:rPr>
        <w:t xml:space="preserve">  </w:t>
      </w:r>
    </w:p>
    <w:p w:rsidR="009829E7" w:rsidRPr="004D7D19" w:rsidRDefault="009829E7" w:rsidP="009829E7">
      <w:pPr>
        <w:ind w:left="720"/>
        <w:rPr>
          <w:rFonts w:ascii="Arial" w:hAnsi="Arial" w:cs="Arial"/>
          <w:sz w:val="16"/>
          <w:szCs w:val="16"/>
        </w:rPr>
      </w:pPr>
      <w:r w:rsidRPr="004D7D19">
        <w:rPr>
          <w:rFonts w:ascii="Arial" w:hAnsi="Arial" w:cs="Arial"/>
          <w:sz w:val="16"/>
          <w:szCs w:val="16"/>
        </w:rPr>
        <w:t xml:space="preserve"> </w:t>
      </w:r>
    </w:p>
    <w:p w:rsidR="009829E7" w:rsidRPr="004D7D19" w:rsidRDefault="009829E7" w:rsidP="009829E7">
      <w:pPr>
        <w:ind w:left="720"/>
        <w:rPr>
          <w:rFonts w:ascii="Arial" w:hAnsi="Arial" w:cs="Arial"/>
          <w:sz w:val="16"/>
          <w:szCs w:val="16"/>
        </w:rPr>
      </w:pPr>
      <w:r w:rsidRPr="004D7D19">
        <w:rPr>
          <w:rFonts w:ascii="Arial" w:hAnsi="Arial" w:cs="Arial"/>
          <w:sz w:val="16"/>
          <w:szCs w:val="16"/>
          <w:u w:val="single"/>
        </w:rPr>
        <w:t>Data Services</w:t>
      </w:r>
      <w:r w:rsidRPr="004D7D19">
        <w:rPr>
          <w:rFonts w:ascii="Arial" w:hAnsi="Arial" w:cs="Arial"/>
          <w:sz w:val="16"/>
          <w:szCs w:val="16"/>
        </w:rPr>
        <w:t xml:space="preserve">: </w:t>
      </w:r>
    </w:p>
    <w:p w:rsidR="009829E7" w:rsidRPr="004D7D19" w:rsidRDefault="009829E7" w:rsidP="009829E7">
      <w:pPr>
        <w:ind w:left="720"/>
        <w:rPr>
          <w:rFonts w:ascii="Arial" w:hAnsi="Arial" w:cs="Arial"/>
          <w:sz w:val="16"/>
          <w:szCs w:val="16"/>
        </w:rPr>
      </w:pPr>
    </w:p>
    <w:p w:rsidR="009829E7" w:rsidRPr="004D7D19" w:rsidRDefault="009829E7" w:rsidP="009829E7">
      <w:pPr>
        <w:ind w:left="1440"/>
        <w:rPr>
          <w:rFonts w:ascii="Arial" w:hAnsi="Arial" w:cs="Arial"/>
          <w:sz w:val="16"/>
          <w:szCs w:val="16"/>
        </w:rPr>
      </w:pPr>
      <w:r w:rsidRPr="004D7D19">
        <w:rPr>
          <w:rFonts w:ascii="Arial" w:hAnsi="Arial" w:cs="Arial"/>
          <w:sz w:val="16"/>
          <w:szCs w:val="16"/>
          <w:u w:val="single"/>
        </w:rPr>
        <w:t>Access:</w:t>
      </w:r>
    </w:p>
    <w:p w:rsidR="009829E7" w:rsidRPr="004D7D19" w:rsidRDefault="009829E7" w:rsidP="009829E7">
      <w:pPr>
        <w:ind w:left="1440"/>
        <w:rPr>
          <w:rFonts w:ascii="Arial" w:hAnsi="Arial" w:cs="Arial"/>
          <w:sz w:val="16"/>
          <w:szCs w:val="16"/>
        </w:rPr>
      </w:pPr>
    </w:p>
    <w:p w:rsidR="009829E7" w:rsidRPr="004D7D19" w:rsidRDefault="009829E7" w:rsidP="009829E7">
      <w:pPr>
        <w:ind w:left="1440"/>
        <w:rPr>
          <w:rFonts w:ascii="Arial" w:hAnsi="Arial" w:cs="Arial"/>
          <w:sz w:val="16"/>
          <w:szCs w:val="16"/>
          <w:u w:val="single"/>
        </w:rPr>
      </w:pPr>
      <w:r w:rsidRPr="004D7D19">
        <w:rPr>
          <w:rFonts w:ascii="Arial" w:hAnsi="Arial" w:cs="Arial"/>
          <w:sz w:val="16"/>
          <w:szCs w:val="16"/>
          <w:u w:val="single"/>
        </w:rPr>
        <w:t>Network Services Local Access Services Optimized Service:</w:t>
      </w:r>
      <w:r w:rsidRPr="004D7D19">
        <w:rPr>
          <w:rFonts w:ascii="Arial" w:hAnsi="Arial" w:cs="Arial"/>
          <w:sz w:val="16"/>
          <w:szCs w:val="16"/>
        </w:rPr>
        <w:t xml:space="preserve">  In lieu of any other rates and discounts, Customer will pay a fixed monthly recurring per-circuit local loop charge of $170 for 1.5 Mbps Optimized Access Service  at 16 CLLI codes mutually agreed upon by the Customer and the Company.</w:t>
      </w:r>
    </w:p>
    <w:p w:rsidR="009829E7" w:rsidRPr="004D7D19" w:rsidRDefault="009829E7" w:rsidP="009829E7">
      <w:pPr>
        <w:ind w:left="720"/>
        <w:rPr>
          <w:rFonts w:ascii="Arial" w:hAnsi="Arial" w:cs="Arial"/>
          <w:sz w:val="16"/>
          <w:szCs w:val="16"/>
        </w:rPr>
      </w:pPr>
      <w:r w:rsidRPr="004D7D19">
        <w:rPr>
          <w:rFonts w:ascii="Arial" w:hAnsi="Arial" w:cs="Arial"/>
          <w:sz w:val="16"/>
          <w:szCs w:val="16"/>
        </w:rPr>
        <w:tab/>
      </w:r>
      <w:r w:rsidRPr="004D7D19">
        <w:rPr>
          <w:rFonts w:ascii="Arial" w:hAnsi="Arial" w:cs="Arial"/>
          <w:sz w:val="16"/>
          <w:szCs w:val="16"/>
        </w:rPr>
        <w:tab/>
      </w:r>
    </w:p>
    <w:p w:rsidR="009829E7" w:rsidRPr="004D7D19" w:rsidRDefault="009829E7" w:rsidP="009829E7">
      <w:pPr>
        <w:ind w:left="720" w:hanging="720"/>
        <w:rPr>
          <w:rFonts w:ascii="Arial" w:hAnsi="Arial" w:cs="Arial"/>
          <w:sz w:val="16"/>
          <w:szCs w:val="16"/>
          <w:u w:val="single"/>
        </w:rPr>
      </w:pPr>
      <w:r w:rsidRPr="004D7D19">
        <w:rPr>
          <w:rFonts w:ascii="Arial" w:hAnsi="Arial" w:cs="Arial"/>
          <w:sz w:val="16"/>
          <w:szCs w:val="16"/>
          <w:u w:val="single"/>
        </w:rPr>
        <w:t>Classifications, Practices and Regulations:</w:t>
      </w:r>
    </w:p>
    <w:p w:rsidR="009829E7" w:rsidRPr="004D7D19" w:rsidRDefault="009829E7" w:rsidP="009829E7">
      <w:pPr>
        <w:rPr>
          <w:rFonts w:ascii="Arial" w:hAnsi="Arial" w:cs="Arial"/>
          <w:sz w:val="16"/>
          <w:szCs w:val="16"/>
        </w:rPr>
      </w:pPr>
    </w:p>
    <w:p w:rsidR="009829E7" w:rsidRPr="004D7D19" w:rsidRDefault="009829E7" w:rsidP="009829E7">
      <w:pPr>
        <w:ind w:left="720"/>
        <w:rPr>
          <w:rFonts w:ascii="Arial" w:hAnsi="Arial" w:cs="Arial"/>
          <w:sz w:val="16"/>
          <w:szCs w:val="16"/>
        </w:rPr>
      </w:pPr>
      <w:r w:rsidRPr="004D7D19">
        <w:rPr>
          <w:rFonts w:ascii="Arial" w:hAnsi="Arial" w:cs="Arial"/>
          <w:sz w:val="16"/>
          <w:szCs w:val="16"/>
          <w:u w:val="single"/>
        </w:rPr>
        <w:t>Underutilization and Termination with Liability for Optimized Services:</w:t>
      </w:r>
      <w:r w:rsidRPr="004D7D19">
        <w:rPr>
          <w:rFonts w:ascii="Arial" w:hAnsi="Arial" w:cs="Arial"/>
          <w:sz w:val="16"/>
          <w:szCs w:val="16"/>
        </w:rPr>
        <w:t xml:space="preserve">   If during the Volume Commitment Period, Customer's Eligible Charges do not meet the Total Volume Commitment , then Customer shall m ,pay: (a) all accrued but unpaid charges incurred under this Agreement; and (b) an "Underutilization Charge" in an amount equal to 50% of the difference between the Total Volume Commitment and Customer's Eligible Charges during Volume Commitment Period .  If: (a) Customer terminates this Agreement before the end of the Volume Commitment Period for reasons other than Cause; or (b) Company terminates this Agreement for Cause then Customer will pay, within thirty (30) days after such termination: (i) all accrued but unpaid charges incurred through the date of such termination, plus (ii) an amount equal to 50% of the unsatisfied Total Volume Commitment, plus (iii) a pro rata portion of any and all credits received by Customer; plus (iv) any reasonable termination charges payable to any third-party suppliers or overseas access providers, if any, for which Company is liable on behalf of Customer in connection with such termination.</w:t>
      </w:r>
    </w:p>
    <w:p w:rsidR="009829E7" w:rsidRPr="004D7D19" w:rsidRDefault="009829E7" w:rsidP="009829E7">
      <w:pPr>
        <w:rPr>
          <w:rFonts w:ascii="Arial" w:hAnsi="Arial" w:cs="Arial"/>
          <w:sz w:val="16"/>
          <w:szCs w:val="16"/>
          <w:u w:val="single"/>
        </w:rPr>
      </w:pPr>
    </w:p>
    <w:p w:rsidR="009829E7" w:rsidRPr="004D7D19" w:rsidRDefault="009829E7" w:rsidP="009829E7">
      <w:pPr>
        <w:rPr>
          <w:rFonts w:ascii="Arial" w:hAnsi="Arial" w:cs="Arial"/>
          <w:sz w:val="16"/>
          <w:szCs w:val="16"/>
        </w:rPr>
      </w:pPr>
      <w:r w:rsidRPr="004D7D19">
        <w:rPr>
          <w:rFonts w:ascii="Arial" w:hAnsi="Arial" w:cs="Arial"/>
          <w:sz w:val="16"/>
          <w:szCs w:val="16"/>
          <w:u w:val="single"/>
        </w:rPr>
        <w:t>Payment Arrangements:</w:t>
      </w:r>
      <w:r w:rsidRPr="004D7D19">
        <w:rPr>
          <w:rFonts w:ascii="Arial" w:hAnsi="Arial" w:cs="Arial"/>
          <w:sz w:val="16"/>
          <w:szCs w:val="16"/>
        </w:rPr>
        <w:t xml:space="preserve">  Customer will pay all Company charges (except disputed amounts) within 45 days of receipt of invoice.</w:t>
      </w:r>
    </w:p>
    <w:p w:rsidR="009829E7" w:rsidRPr="004D7D19" w:rsidRDefault="009829E7" w:rsidP="009829E7">
      <w:pPr>
        <w:rPr>
          <w:rFonts w:ascii="Arial" w:hAnsi="Arial" w:cs="Arial"/>
          <w:sz w:val="16"/>
          <w:szCs w:val="16"/>
        </w:rPr>
      </w:pPr>
    </w:p>
    <w:p w:rsidR="004D7D19" w:rsidRPr="004D7D19" w:rsidRDefault="004D7D19">
      <w:pPr>
        <w:rPr>
          <w:rFonts w:ascii="Arial" w:hAnsi="Arial" w:cs="Arial"/>
          <w:sz w:val="16"/>
          <w:szCs w:val="16"/>
        </w:rPr>
      </w:pPr>
      <w:r w:rsidRPr="004D7D19">
        <w:rPr>
          <w:rFonts w:ascii="Arial" w:hAnsi="Arial" w:cs="Arial"/>
          <w:sz w:val="16"/>
          <w:szCs w:val="16"/>
        </w:rPr>
        <w:br w:type="page"/>
      </w:r>
    </w:p>
    <w:p w:rsidR="004D7D19" w:rsidRPr="004D7D19" w:rsidRDefault="004D7D19" w:rsidP="004D7D19">
      <w:pPr>
        <w:rPr>
          <w:rFonts w:ascii="Arial" w:hAnsi="Arial" w:cs="Arial"/>
          <w:sz w:val="16"/>
          <w:szCs w:val="16"/>
          <w:u w:val="single"/>
        </w:rPr>
      </w:pPr>
      <w:r w:rsidRPr="004D7D19">
        <w:rPr>
          <w:rFonts w:ascii="Arial" w:hAnsi="Arial" w:cs="Arial"/>
          <w:sz w:val="16"/>
          <w:szCs w:val="16"/>
          <w:u w:val="single"/>
        </w:rPr>
        <w:lastRenderedPageBreak/>
        <w:t>Option No.:  693805-00 (July ’14, Amendment 1)</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u w:val="single"/>
        </w:rPr>
        <w:t>Initial Term:</w:t>
      </w:r>
      <w:r w:rsidRPr="004D7D19">
        <w:rPr>
          <w:rFonts w:ascii="Arial" w:hAnsi="Arial" w:cs="Arial"/>
          <w:sz w:val="16"/>
          <w:szCs w:val="16"/>
        </w:rPr>
        <w:t xml:space="preserve">  36 months </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rPr>
        <w:t>Commencing on the 1</w:t>
      </w:r>
      <w:r w:rsidRPr="004D7D19">
        <w:rPr>
          <w:rFonts w:ascii="Arial" w:hAnsi="Arial" w:cs="Arial"/>
          <w:sz w:val="16"/>
          <w:szCs w:val="16"/>
          <w:vertAlign w:val="superscript"/>
        </w:rPr>
        <w:t>st</w:t>
      </w:r>
      <w:r w:rsidRPr="004D7D19">
        <w:rPr>
          <w:rFonts w:ascii="Arial" w:hAnsi="Arial" w:cs="Arial"/>
          <w:sz w:val="16"/>
          <w:szCs w:val="16"/>
        </w:rPr>
        <w:t xml:space="preserve"> Amendment Effective Date, the term shall start anew and continue for 36 months.</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u w:val="single"/>
        </w:rPr>
        <w:t>Ramp Period:</w:t>
      </w:r>
      <w:r w:rsidRPr="004D7D19">
        <w:rPr>
          <w:rFonts w:ascii="Arial" w:hAnsi="Arial" w:cs="Arial"/>
          <w:sz w:val="16"/>
          <w:szCs w:val="16"/>
        </w:rPr>
        <w:t xml:space="preserve">  The Ramp Period shall begin on the Effective Date and continue for a period of 9 full months following the Effective Date.  Commencing with the Effective Date and at all times during the Ramp Period thereafter, Customer will receive the rates, discounts, charges and credits set forth herein and will not be subject to the AVC.</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u w:val="single"/>
        </w:rPr>
        <w:t xml:space="preserve">Minimum </w:t>
      </w:r>
      <w:smartTag w:uri="urn:schemas-microsoft-com:office:smarttags" w:element="PersonName">
        <w:r w:rsidRPr="004D7D19">
          <w:rPr>
            <w:rFonts w:ascii="Arial" w:hAnsi="Arial" w:cs="Arial"/>
            <w:sz w:val="16"/>
            <w:szCs w:val="16"/>
            <w:u w:val="single"/>
          </w:rPr>
          <w:t>Ann</w:t>
        </w:r>
      </w:smartTag>
      <w:r w:rsidRPr="004D7D19">
        <w:rPr>
          <w:rFonts w:ascii="Arial" w:hAnsi="Arial" w:cs="Arial"/>
          <w:sz w:val="16"/>
          <w:szCs w:val="16"/>
          <w:u w:val="single"/>
        </w:rPr>
        <w:t>ual Volume Commitment (“AVC”):</w:t>
      </w:r>
      <w:r w:rsidRPr="004D7D19">
        <w:rPr>
          <w:rFonts w:ascii="Arial" w:hAnsi="Arial" w:cs="Arial"/>
          <w:sz w:val="16"/>
          <w:szCs w:val="16"/>
        </w:rPr>
        <w:t xml:space="preserve">  Customer agrees to pay Company no less than $1,200 in each twelve month period of the term (“Contract Year”).</w:t>
      </w:r>
    </w:p>
    <w:p w:rsidR="004D7D19" w:rsidRPr="004D7D19" w:rsidRDefault="004D7D19" w:rsidP="004D7D19">
      <w:pPr>
        <w:rPr>
          <w:rFonts w:ascii="Arial" w:hAnsi="Arial" w:cs="Arial"/>
          <w:sz w:val="16"/>
          <w:szCs w:val="16"/>
        </w:rPr>
      </w:pPr>
      <w:r w:rsidRPr="004D7D19">
        <w:rPr>
          <w:rFonts w:ascii="Arial" w:hAnsi="Arial" w:cs="Arial"/>
          <w:sz w:val="16"/>
          <w:szCs w:val="16"/>
        </w:rPr>
        <w:t xml:space="preserve"> </w:t>
      </w:r>
    </w:p>
    <w:p w:rsidR="004D7D19" w:rsidRPr="004D7D19" w:rsidRDefault="004D7D19" w:rsidP="004D7D19">
      <w:pPr>
        <w:rPr>
          <w:rFonts w:ascii="Arial" w:hAnsi="Arial" w:cs="Arial"/>
          <w:sz w:val="16"/>
          <w:szCs w:val="16"/>
        </w:rPr>
      </w:pPr>
      <w:r w:rsidRPr="004D7D19">
        <w:rPr>
          <w:rFonts w:ascii="Arial" w:hAnsi="Arial" w:cs="Arial"/>
          <w:sz w:val="16"/>
          <w:szCs w:val="16"/>
        </w:rPr>
        <w:t>Commencing on the 1</w:t>
      </w:r>
      <w:r w:rsidRPr="004D7D19">
        <w:rPr>
          <w:rFonts w:ascii="Arial" w:hAnsi="Arial" w:cs="Arial"/>
          <w:sz w:val="16"/>
          <w:szCs w:val="16"/>
          <w:vertAlign w:val="superscript"/>
        </w:rPr>
        <w:t>st</w:t>
      </w:r>
      <w:r w:rsidRPr="004D7D19">
        <w:rPr>
          <w:rFonts w:ascii="Arial" w:hAnsi="Arial" w:cs="Arial"/>
          <w:sz w:val="16"/>
          <w:szCs w:val="16"/>
        </w:rPr>
        <w:t xml:space="preserve"> Amendment Effective Date and for the remainder of the Term, Customer’s new AVC will be $900,000 in Total Service Charges, or a pro rata portion thereof for any partial contract year.</w:t>
      </w:r>
    </w:p>
    <w:p w:rsidR="004D7D19" w:rsidRP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u w:val="single"/>
        </w:rPr>
        <w:t>VCE Contribution to AVC:</w:t>
      </w:r>
      <w:r w:rsidRPr="004D7D19">
        <w:rPr>
          <w:rFonts w:ascii="Arial" w:hAnsi="Arial" w:cs="Arial"/>
          <w:sz w:val="16"/>
          <w:szCs w:val="16"/>
        </w:rPr>
        <w:t xml:space="preserve">  The below listed VCE charges will contribute to the AVC based on the Contract Year in which the charges were incurred:</w:t>
      </w:r>
    </w:p>
    <w:p w:rsidR="004D7D19" w:rsidRPr="004D7D19" w:rsidRDefault="004D7D19" w:rsidP="004D7D19">
      <w:pPr>
        <w:rPr>
          <w:rFonts w:ascii="Arial" w:hAnsi="Arial" w:cs="Arial"/>
          <w:sz w:val="16"/>
          <w:szCs w:val="16"/>
        </w:rPr>
      </w:pPr>
      <w:r w:rsidRPr="004D7D19">
        <w:rPr>
          <w:rFonts w:ascii="Arial" w:hAnsi="Arial" w:cs="Arial"/>
          <w:sz w:val="16"/>
          <w:szCs w:val="16"/>
        </w:rPr>
        <w:t xml:space="preserve"> </w:t>
      </w:r>
    </w:p>
    <w:p w:rsidR="004D7D19" w:rsidRPr="004D7D19" w:rsidRDefault="004D7D19" w:rsidP="004D7D19">
      <w:pPr>
        <w:keepLines/>
        <w:rPr>
          <w:rFonts w:ascii="Arial" w:hAnsi="Arial" w:cs="Arial"/>
          <w:sz w:val="16"/>
          <w:szCs w:val="16"/>
        </w:rPr>
      </w:pPr>
      <w:r w:rsidRPr="004D7D19">
        <w:rPr>
          <w:rFonts w:ascii="Arial" w:hAnsi="Arial" w:cs="Arial"/>
          <w:sz w:val="16"/>
          <w:szCs w:val="16"/>
        </w:rPr>
        <w:tab/>
        <w:t>Contract Year 1:  $428,000.00</w:t>
      </w:r>
    </w:p>
    <w:p w:rsidR="004D7D19" w:rsidRPr="004D7D19" w:rsidRDefault="004D7D19" w:rsidP="004D7D19">
      <w:pPr>
        <w:keepLines/>
        <w:rPr>
          <w:rFonts w:ascii="Arial" w:hAnsi="Arial" w:cs="Arial"/>
          <w:sz w:val="16"/>
          <w:szCs w:val="16"/>
        </w:rPr>
      </w:pPr>
      <w:r w:rsidRPr="004D7D19">
        <w:rPr>
          <w:rFonts w:ascii="Arial" w:hAnsi="Arial" w:cs="Arial"/>
          <w:sz w:val="16"/>
          <w:szCs w:val="16"/>
        </w:rPr>
        <w:tab/>
        <w:t>Contract Years 2 and 3:  $844,800.00</w:t>
      </w:r>
    </w:p>
    <w:p w:rsidR="004D7D19" w:rsidRPr="004D7D19" w:rsidRDefault="004D7D19" w:rsidP="004D7D19">
      <w:pPr>
        <w:rPr>
          <w:rFonts w:ascii="Arial" w:hAnsi="Arial" w:cs="Arial"/>
          <w:sz w:val="16"/>
          <w:szCs w:val="16"/>
        </w:rPr>
      </w:pPr>
    </w:p>
    <w:p w:rsidR="004D7D19" w:rsidRPr="004D7D19" w:rsidRDefault="004D7D19" w:rsidP="004D7D19">
      <w:pPr>
        <w:tabs>
          <w:tab w:val="left" w:pos="1080"/>
          <w:tab w:val="left" w:pos="1627"/>
        </w:tabs>
        <w:rPr>
          <w:rFonts w:ascii="Arial" w:hAnsi="Arial" w:cs="Arial"/>
          <w:sz w:val="16"/>
          <w:szCs w:val="16"/>
        </w:rPr>
      </w:pPr>
      <w:r w:rsidRPr="004D7D19">
        <w:rPr>
          <w:rFonts w:ascii="Arial" w:hAnsi="Arial" w:cs="Arial"/>
          <w:sz w:val="16"/>
          <w:szCs w:val="16"/>
        </w:rPr>
        <w:t xml:space="preserve"> “Total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4D7D19" w:rsidRPr="004D7D19" w:rsidRDefault="004D7D19" w:rsidP="004D7D19">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right="-36"/>
        <w:rPr>
          <w:rFonts w:ascii="Arial" w:hAnsi="Arial" w:cs="Arial"/>
          <w:sz w:val="16"/>
          <w:szCs w:val="16"/>
          <w:u w:val="single"/>
        </w:rPr>
      </w:pPr>
    </w:p>
    <w:p w:rsidR="004D7D19" w:rsidRPr="004D7D19" w:rsidRDefault="004D7D19" w:rsidP="004D7D19">
      <w:pPr>
        <w:rPr>
          <w:rFonts w:ascii="Arial" w:hAnsi="Arial" w:cs="Arial"/>
          <w:sz w:val="16"/>
          <w:szCs w:val="16"/>
          <w:u w:val="single"/>
        </w:rPr>
      </w:pPr>
      <w:r w:rsidRPr="004D7D19">
        <w:rPr>
          <w:rFonts w:ascii="Arial" w:hAnsi="Arial" w:cs="Arial"/>
          <w:sz w:val="16"/>
          <w:szCs w:val="16"/>
          <w:u w:val="single"/>
        </w:rPr>
        <w:t xml:space="preserve">Classifications, Practices and Regulations:  </w:t>
      </w:r>
    </w:p>
    <w:p w:rsidR="004D7D19" w:rsidRPr="004D7D19" w:rsidRDefault="004D7D19" w:rsidP="004D7D19">
      <w:pPr>
        <w:rPr>
          <w:rFonts w:ascii="Arial" w:hAnsi="Arial" w:cs="Arial"/>
          <w:sz w:val="16"/>
          <w:szCs w:val="16"/>
          <w:u w:val="single"/>
        </w:rPr>
      </w:pPr>
    </w:p>
    <w:p w:rsidR="004D7D19" w:rsidRPr="004D7D19" w:rsidRDefault="004D7D19" w:rsidP="004D7D19">
      <w:pPr>
        <w:ind w:left="720"/>
        <w:rPr>
          <w:rFonts w:ascii="Arial" w:hAnsi="Arial" w:cs="Arial"/>
          <w:sz w:val="16"/>
          <w:szCs w:val="16"/>
        </w:rPr>
      </w:pPr>
      <w:r w:rsidRPr="004D7D19">
        <w:rPr>
          <w:rFonts w:ascii="Arial" w:hAnsi="Arial" w:cs="Arial"/>
          <w:sz w:val="16"/>
          <w:szCs w:val="16"/>
          <w:u w:val="single"/>
        </w:rPr>
        <w:t>Underutilization and Early Termination Charges:</w:t>
      </w:r>
      <w:r w:rsidRPr="004D7D19">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4D7D19" w:rsidRPr="004D7D19" w:rsidRDefault="004D7D19" w:rsidP="004D7D19">
      <w:pPr>
        <w:ind w:left="720"/>
        <w:rPr>
          <w:rFonts w:ascii="Arial" w:hAnsi="Arial" w:cs="Arial"/>
          <w:sz w:val="16"/>
          <w:szCs w:val="16"/>
          <w:u w:val="single"/>
        </w:rPr>
      </w:pPr>
    </w:p>
    <w:p w:rsidR="004D7D19" w:rsidRPr="004D7D19" w:rsidRDefault="004D7D19" w:rsidP="004D7D19">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right="-36"/>
        <w:rPr>
          <w:rFonts w:ascii="Arial" w:hAnsi="Arial" w:cs="Arial"/>
          <w:sz w:val="16"/>
          <w:szCs w:val="16"/>
          <w:u w:val="single"/>
        </w:rPr>
      </w:pPr>
      <w:r w:rsidRPr="004D7D19">
        <w:rPr>
          <w:rFonts w:ascii="Arial" w:hAnsi="Arial" w:cs="Arial"/>
          <w:sz w:val="16"/>
          <w:szCs w:val="16"/>
          <w:u w:val="single"/>
        </w:rPr>
        <w:t>Credit:</w:t>
      </w:r>
    </w:p>
    <w:p w:rsidR="004D7D19" w:rsidRDefault="004D7D19" w:rsidP="004D7D19">
      <w:pPr>
        <w:ind w:left="720"/>
        <w:rPr>
          <w:rFonts w:ascii="Arial" w:hAnsi="Arial" w:cs="Arial"/>
          <w:bCs/>
          <w:sz w:val="16"/>
          <w:szCs w:val="16"/>
          <w:u w:val="single"/>
        </w:rPr>
      </w:pPr>
    </w:p>
    <w:p w:rsidR="004D7D19" w:rsidRPr="004D7D19" w:rsidRDefault="004D7D19" w:rsidP="004D7D19">
      <w:pPr>
        <w:ind w:left="720"/>
        <w:rPr>
          <w:rFonts w:ascii="Arial" w:hAnsi="Arial" w:cs="Arial"/>
          <w:sz w:val="16"/>
          <w:szCs w:val="16"/>
        </w:rPr>
      </w:pPr>
      <w:r w:rsidRPr="004D7D19">
        <w:rPr>
          <w:rFonts w:ascii="Arial" w:hAnsi="Arial" w:cs="Arial"/>
          <w:bCs/>
          <w:sz w:val="16"/>
          <w:szCs w:val="16"/>
          <w:u w:val="single"/>
        </w:rPr>
        <w:t>Achievement Credits</w:t>
      </w:r>
      <w:r w:rsidRPr="004D7D19">
        <w:rPr>
          <w:rFonts w:ascii="Arial" w:hAnsi="Arial" w:cs="Arial"/>
          <w:bCs/>
          <w:sz w:val="16"/>
          <w:szCs w:val="16"/>
        </w:rPr>
        <w:t>:</w:t>
      </w:r>
      <w:r w:rsidRPr="004D7D19">
        <w:rPr>
          <w:rFonts w:ascii="Arial" w:hAnsi="Arial" w:cs="Arial"/>
          <w:sz w:val="16"/>
          <w:szCs w:val="16"/>
        </w:rPr>
        <w:t xml:space="preserve">  If during any contract year, Customer's annual Total Service Charges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4D7D19" w:rsidRPr="004D7D19" w:rsidRDefault="004D7D19" w:rsidP="004D7D19">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4D7D19" w:rsidRPr="004D7D19" w:rsidTr="000A6207">
        <w:trPr>
          <w:jc w:val="center"/>
        </w:trPr>
        <w:tc>
          <w:tcPr>
            <w:tcW w:w="3440" w:type="dxa"/>
          </w:tcPr>
          <w:p w:rsidR="004D7D19" w:rsidRPr="004D7D19" w:rsidRDefault="004D7D19" w:rsidP="000A6207">
            <w:pPr>
              <w:pStyle w:val="PlainText"/>
              <w:ind w:left="2" w:right="-36"/>
              <w:jc w:val="center"/>
              <w:rPr>
                <w:rFonts w:ascii="Arial" w:hAnsi="Arial" w:cs="Arial"/>
                <w:spacing w:val="-2"/>
                <w:sz w:val="16"/>
                <w:szCs w:val="16"/>
              </w:rPr>
            </w:pPr>
            <w:r w:rsidRPr="004D7D19">
              <w:rPr>
                <w:rFonts w:ascii="Arial" w:hAnsi="Arial" w:cs="Arial"/>
                <w:spacing w:val="-2"/>
                <w:sz w:val="16"/>
                <w:szCs w:val="16"/>
              </w:rPr>
              <w:t>Contract Year – Total Service Charges</w:t>
            </w:r>
          </w:p>
        </w:tc>
        <w:tc>
          <w:tcPr>
            <w:tcW w:w="2397" w:type="dxa"/>
          </w:tcPr>
          <w:p w:rsidR="004D7D19" w:rsidRPr="004D7D19" w:rsidRDefault="004D7D19" w:rsidP="000A6207">
            <w:pPr>
              <w:pStyle w:val="PlainText"/>
              <w:ind w:left="2" w:right="-36"/>
              <w:jc w:val="center"/>
              <w:rPr>
                <w:rFonts w:ascii="Arial" w:hAnsi="Arial" w:cs="Arial"/>
                <w:spacing w:val="-2"/>
                <w:sz w:val="16"/>
                <w:szCs w:val="16"/>
              </w:rPr>
            </w:pPr>
            <w:r w:rsidRPr="004D7D19">
              <w:rPr>
                <w:rFonts w:ascii="Arial" w:hAnsi="Arial" w:cs="Arial"/>
                <w:spacing w:val="-2"/>
                <w:sz w:val="16"/>
                <w:szCs w:val="16"/>
              </w:rPr>
              <w:t>Achievement Credit</w:t>
            </w:r>
          </w:p>
        </w:tc>
      </w:tr>
      <w:tr w:rsidR="004D7D19" w:rsidRPr="004D7D19" w:rsidTr="000A6207">
        <w:trPr>
          <w:jc w:val="center"/>
        </w:trPr>
        <w:tc>
          <w:tcPr>
            <w:tcW w:w="3440" w:type="dxa"/>
          </w:tcPr>
          <w:p w:rsidR="004D7D19" w:rsidRPr="004D7D19" w:rsidRDefault="004D7D19" w:rsidP="000A6207">
            <w:pPr>
              <w:ind w:right="-36"/>
              <w:jc w:val="center"/>
              <w:rPr>
                <w:rFonts w:ascii="Arial" w:hAnsi="Arial" w:cs="Arial"/>
                <w:bCs/>
                <w:caps/>
                <w:sz w:val="16"/>
                <w:szCs w:val="16"/>
              </w:rPr>
            </w:pPr>
            <w:r w:rsidRPr="004D7D19">
              <w:rPr>
                <w:rFonts w:ascii="Arial" w:hAnsi="Arial" w:cs="Arial"/>
                <w:bCs/>
                <w:caps/>
                <w:sz w:val="16"/>
                <w:szCs w:val="16"/>
              </w:rPr>
              <w:t>$1.2M – $1.8M</w:t>
            </w:r>
          </w:p>
        </w:tc>
        <w:tc>
          <w:tcPr>
            <w:tcW w:w="2397" w:type="dxa"/>
          </w:tcPr>
          <w:p w:rsidR="004D7D19" w:rsidRPr="004D7D19" w:rsidRDefault="004D7D19" w:rsidP="000A6207">
            <w:pPr>
              <w:ind w:left="72" w:right="-36"/>
              <w:jc w:val="center"/>
              <w:rPr>
                <w:rFonts w:ascii="Arial" w:hAnsi="Arial" w:cs="Arial"/>
                <w:bCs/>
                <w:sz w:val="16"/>
                <w:szCs w:val="16"/>
              </w:rPr>
            </w:pPr>
            <w:r w:rsidRPr="004D7D19">
              <w:rPr>
                <w:rFonts w:ascii="Arial" w:hAnsi="Arial" w:cs="Arial"/>
                <w:bCs/>
                <w:sz w:val="16"/>
                <w:szCs w:val="16"/>
              </w:rPr>
              <w:t>3.00%</w:t>
            </w:r>
          </w:p>
        </w:tc>
      </w:tr>
      <w:tr w:rsidR="004D7D19" w:rsidRPr="004D7D19" w:rsidTr="000A6207">
        <w:trPr>
          <w:jc w:val="center"/>
        </w:trPr>
        <w:tc>
          <w:tcPr>
            <w:tcW w:w="3440" w:type="dxa"/>
          </w:tcPr>
          <w:p w:rsidR="004D7D19" w:rsidRPr="004D7D19" w:rsidRDefault="004D7D19" w:rsidP="000A6207">
            <w:pPr>
              <w:ind w:right="-36"/>
              <w:jc w:val="center"/>
              <w:rPr>
                <w:rFonts w:ascii="Arial" w:hAnsi="Arial" w:cs="Arial"/>
                <w:bCs/>
                <w:caps/>
                <w:sz w:val="16"/>
                <w:szCs w:val="16"/>
              </w:rPr>
            </w:pPr>
            <w:r w:rsidRPr="004D7D19">
              <w:rPr>
                <w:rFonts w:ascii="Arial" w:hAnsi="Arial" w:cs="Arial"/>
                <w:bCs/>
                <w:caps/>
                <w:sz w:val="16"/>
                <w:szCs w:val="16"/>
              </w:rPr>
              <w:t>$1.8M – $2.4M</w:t>
            </w:r>
          </w:p>
        </w:tc>
        <w:tc>
          <w:tcPr>
            <w:tcW w:w="2397" w:type="dxa"/>
          </w:tcPr>
          <w:p w:rsidR="004D7D19" w:rsidRPr="004D7D19" w:rsidRDefault="004D7D19" w:rsidP="000A6207">
            <w:pPr>
              <w:ind w:left="72" w:right="-36"/>
              <w:jc w:val="center"/>
              <w:rPr>
                <w:rFonts w:ascii="Arial" w:hAnsi="Arial" w:cs="Arial"/>
                <w:bCs/>
                <w:sz w:val="16"/>
                <w:szCs w:val="16"/>
              </w:rPr>
            </w:pPr>
            <w:r w:rsidRPr="004D7D19">
              <w:rPr>
                <w:rFonts w:ascii="Arial" w:hAnsi="Arial" w:cs="Arial"/>
                <w:bCs/>
                <w:sz w:val="16"/>
                <w:szCs w:val="16"/>
              </w:rPr>
              <w:t>3.25%</w:t>
            </w:r>
          </w:p>
        </w:tc>
      </w:tr>
      <w:tr w:rsidR="004D7D19" w:rsidRPr="004D7D19" w:rsidTr="000A6207">
        <w:trPr>
          <w:jc w:val="center"/>
        </w:trPr>
        <w:tc>
          <w:tcPr>
            <w:tcW w:w="3440" w:type="dxa"/>
          </w:tcPr>
          <w:p w:rsidR="004D7D19" w:rsidRPr="004D7D19" w:rsidRDefault="004D7D19" w:rsidP="000A6207">
            <w:pPr>
              <w:ind w:right="-36"/>
              <w:jc w:val="center"/>
              <w:rPr>
                <w:rFonts w:ascii="Arial" w:hAnsi="Arial" w:cs="Arial"/>
                <w:bCs/>
                <w:caps/>
                <w:sz w:val="16"/>
                <w:szCs w:val="16"/>
              </w:rPr>
            </w:pPr>
            <w:r w:rsidRPr="004D7D19">
              <w:rPr>
                <w:rFonts w:ascii="Arial" w:hAnsi="Arial" w:cs="Arial"/>
                <w:bCs/>
                <w:caps/>
                <w:sz w:val="16"/>
                <w:szCs w:val="16"/>
              </w:rPr>
              <w:t>$2.4M – $3.0M</w:t>
            </w:r>
          </w:p>
        </w:tc>
        <w:tc>
          <w:tcPr>
            <w:tcW w:w="2397" w:type="dxa"/>
          </w:tcPr>
          <w:p w:rsidR="004D7D19" w:rsidRPr="004D7D19" w:rsidRDefault="004D7D19" w:rsidP="000A6207">
            <w:pPr>
              <w:ind w:left="72" w:right="-36"/>
              <w:jc w:val="center"/>
              <w:rPr>
                <w:rFonts w:ascii="Arial" w:hAnsi="Arial" w:cs="Arial"/>
                <w:bCs/>
                <w:sz w:val="16"/>
                <w:szCs w:val="16"/>
              </w:rPr>
            </w:pPr>
            <w:r w:rsidRPr="004D7D19">
              <w:rPr>
                <w:rFonts w:ascii="Arial" w:hAnsi="Arial" w:cs="Arial"/>
                <w:bCs/>
                <w:sz w:val="16"/>
                <w:szCs w:val="16"/>
              </w:rPr>
              <w:t>3.50%</w:t>
            </w:r>
          </w:p>
        </w:tc>
      </w:tr>
      <w:tr w:rsidR="004D7D19" w:rsidRPr="004D7D19" w:rsidTr="000A6207">
        <w:trPr>
          <w:jc w:val="center"/>
        </w:trPr>
        <w:tc>
          <w:tcPr>
            <w:tcW w:w="3440" w:type="dxa"/>
          </w:tcPr>
          <w:p w:rsidR="004D7D19" w:rsidRPr="004D7D19" w:rsidRDefault="004D7D19" w:rsidP="000A6207">
            <w:pPr>
              <w:ind w:right="-36"/>
              <w:jc w:val="center"/>
              <w:rPr>
                <w:rFonts w:ascii="Arial" w:hAnsi="Arial" w:cs="Arial"/>
                <w:sz w:val="16"/>
                <w:szCs w:val="16"/>
              </w:rPr>
            </w:pPr>
            <w:r w:rsidRPr="004D7D19">
              <w:rPr>
                <w:rFonts w:ascii="Arial" w:hAnsi="Arial" w:cs="Arial"/>
                <w:sz w:val="16"/>
                <w:szCs w:val="16"/>
              </w:rPr>
              <w:t>$3.0M – $3.6M</w:t>
            </w:r>
          </w:p>
        </w:tc>
        <w:tc>
          <w:tcPr>
            <w:tcW w:w="2397" w:type="dxa"/>
          </w:tcPr>
          <w:p w:rsidR="004D7D19" w:rsidRPr="004D7D19" w:rsidRDefault="004D7D19" w:rsidP="000A6207">
            <w:pPr>
              <w:ind w:left="72" w:right="-36"/>
              <w:jc w:val="center"/>
              <w:rPr>
                <w:rFonts w:ascii="Arial" w:hAnsi="Arial" w:cs="Arial"/>
                <w:sz w:val="16"/>
                <w:szCs w:val="16"/>
              </w:rPr>
            </w:pPr>
            <w:r w:rsidRPr="004D7D19">
              <w:rPr>
                <w:rFonts w:ascii="Arial" w:hAnsi="Arial" w:cs="Arial"/>
                <w:sz w:val="16"/>
                <w:szCs w:val="16"/>
              </w:rPr>
              <w:t>3.75%</w:t>
            </w:r>
          </w:p>
        </w:tc>
      </w:tr>
      <w:tr w:rsidR="004D7D19" w:rsidRPr="004D7D19" w:rsidTr="000A6207">
        <w:trPr>
          <w:jc w:val="center"/>
        </w:trPr>
        <w:tc>
          <w:tcPr>
            <w:tcW w:w="3440" w:type="dxa"/>
          </w:tcPr>
          <w:p w:rsidR="004D7D19" w:rsidRPr="004D7D19" w:rsidRDefault="004D7D19" w:rsidP="000A6207">
            <w:pPr>
              <w:ind w:right="-36"/>
              <w:jc w:val="center"/>
              <w:rPr>
                <w:rFonts w:ascii="Arial" w:hAnsi="Arial" w:cs="Arial"/>
                <w:sz w:val="16"/>
                <w:szCs w:val="16"/>
              </w:rPr>
            </w:pPr>
            <w:r w:rsidRPr="004D7D19">
              <w:rPr>
                <w:rFonts w:ascii="Arial" w:hAnsi="Arial" w:cs="Arial"/>
                <w:sz w:val="16"/>
                <w:szCs w:val="16"/>
              </w:rPr>
              <w:t>$3.6M – $4.2M</w:t>
            </w:r>
          </w:p>
        </w:tc>
        <w:tc>
          <w:tcPr>
            <w:tcW w:w="2397" w:type="dxa"/>
          </w:tcPr>
          <w:p w:rsidR="004D7D19" w:rsidRPr="004D7D19" w:rsidRDefault="004D7D19" w:rsidP="000A6207">
            <w:pPr>
              <w:ind w:left="72" w:right="-36"/>
              <w:jc w:val="center"/>
              <w:rPr>
                <w:rFonts w:ascii="Arial" w:hAnsi="Arial" w:cs="Arial"/>
                <w:sz w:val="16"/>
                <w:szCs w:val="16"/>
              </w:rPr>
            </w:pPr>
            <w:r w:rsidRPr="004D7D19">
              <w:rPr>
                <w:rFonts w:ascii="Arial" w:hAnsi="Arial" w:cs="Arial"/>
                <w:sz w:val="16"/>
                <w:szCs w:val="16"/>
              </w:rPr>
              <w:t>4.00%</w:t>
            </w:r>
          </w:p>
        </w:tc>
      </w:tr>
      <w:tr w:rsidR="004D7D19" w:rsidRPr="004D7D19" w:rsidTr="000A6207">
        <w:trPr>
          <w:jc w:val="center"/>
        </w:trPr>
        <w:tc>
          <w:tcPr>
            <w:tcW w:w="3440" w:type="dxa"/>
          </w:tcPr>
          <w:p w:rsidR="004D7D19" w:rsidRPr="004D7D19" w:rsidRDefault="004D7D19" w:rsidP="000A6207">
            <w:pPr>
              <w:ind w:right="-36"/>
              <w:jc w:val="center"/>
              <w:rPr>
                <w:rFonts w:ascii="Arial" w:hAnsi="Arial" w:cs="Arial"/>
                <w:sz w:val="16"/>
                <w:szCs w:val="16"/>
              </w:rPr>
            </w:pPr>
            <w:r w:rsidRPr="004D7D19">
              <w:rPr>
                <w:rFonts w:ascii="Arial" w:hAnsi="Arial" w:cs="Arial"/>
                <w:sz w:val="16"/>
                <w:szCs w:val="16"/>
              </w:rPr>
              <w:t>$4.2M</w:t>
            </w:r>
          </w:p>
        </w:tc>
        <w:tc>
          <w:tcPr>
            <w:tcW w:w="2397" w:type="dxa"/>
          </w:tcPr>
          <w:p w:rsidR="004D7D19" w:rsidRPr="004D7D19" w:rsidRDefault="004D7D19" w:rsidP="000A6207">
            <w:pPr>
              <w:ind w:left="72" w:right="-36"/>
              <w:jc w:val="center"/>
              <w:rPr>
                <w:rFonts w:ascii="Arial" w:hAnsi="Arial" w:cs="Arial"/>
                <w:sz w:val="16"/>
                <w:szCs w:val="16"/>
              </w:rPr>
            </w:pPr>
            <w:r w:rsidRPr="004D7D19">
              <w:rPr>
                <w:rFonts w:ascii="Arial" w:hAnsi="Arial" w:cs="Arial"/>
                <w:sz w:val="16"/>
                <w:szCs w:val="16"/>
              </w:rPr>
              <w:t>4.25%</w:t>
            </w:r>
          </w:p>
        </w:tc>
      </w:tr>
    </w:tbl>
    <w:p w:rsidR="004D7D19" w:rsidRPr="004D7D19" w:rsidRDefault="004D7D19" w:rsidP="004D7D19">
      <w:pPr>
        <w:ind w:left="720"/>
        <w:rPr>
          <w:rFonts w:ascii="Arial" w:hAnsi="Arial" w:cs="Arial"/>
          <w:sz w:val="16"/>
          <w:szCs w:val="16"/>
        </w:rPr>
      </w:pPr>
    </w:p>
    <w:p w:rsidR="004D7D19" w:rsidRPr="004D7D19" w:rsidRDefault="004D7D19" w:rsidP="004D7D19">
      <w:pPr>
        <w:ind w:left="720"/>
        <w:rPr>
          <w:rFonts w:ascii="Arial" w:hAnsi="Arial" w:cs="Arial"/>
          <w:sz w:val="16"/>
          <w:szCs w:val="16"/>
        </w:rPr>
      </w:pPr>
    </w:p>
    <w:p w:rsidR="004D7D19" w:rsidRPr="004D7D19" w:rsidRDefault="004D7D19" w:rsidP="004D7D19">
      <w:pPr>
        <w:tabs>
          <w:tab w:val="left" w:pos="1440"/>
        </w:tabs>
        <w:rPr>
          <w:rFonts w:ascii="Arial" w:hAnsi="Arial" w:cs="Arial"/>
          <w:sz w:val="16"/>
          <w:szCs w:val="16"/>
        </w:rPr>
      </w:pPr>
      <w:r w:rsidRPr="004D7D19">
        <w:rPr>
          <w:rFonts w:ascii="Arial" w:hAnsi="Arial" w:cs="Arial"/>
          <w:sz w:val="16"/>
          <w:szCs w:val="16"/>
          <w:u w:val="single"/>
        </w:rPr>
        <w:t>Promotions</w:t>
      </w:r>
      <w:r w:rsidRPr="004D7D19">
        <w:rPr>
          <w:rFonts w:ascii="Arial" w:hAnsi="Arial" w:cs="Arial"/>
          <w:sz w:val="16"/>
          <w:szCs w:val="16"/>
        </w:rPr>
        <w:t>:  The Customer is eligible for the following promotions as set forth in the Guide:</w:t>
      </w:r>
    </w:p>
    <w:p w:rsidR="004D7D19" w:rsidRPr="004D7D19" w:rsidRDefault="004D7D19" w:rsidP="004D7D19">
      <w:pPr>
        <w:ind w:left="1440" w:hanging="720"/>
        <w:rPr>
          <w:rFonts w:ascii="Arial" w:hAnsi="Arial" w:cs="Arial"/>
          <w:sz w:val="16"/>
          <w:szCs w:val="16"/>
          <w:u w:val="single"/>
        </w:rPr>
      </w:pPr>
    </w:p>
    <w:p w:rsidR="004D7D19" w:rsidRPr="004D7D19" w:rsidRDefault="004D7D19" w:rsidP="004D7D19">
      <w:pPr>
        <w:ind w:left="1440" w:hanging="720"/>
        <w:rPr>
          <w:rFonts w:ascii="Arial" w:hAnsi="Arial" w:cs="Arial"/>
          <w:sz w:val="16"/>
          <w:szCs w:val="16"/>
        </w:rPr>
      </w:pPr>
      <w:r w:rsidRPr="004D7D19">
        <w:rPr>
          <w:rFonts w:ascii="Arial" w:hAnsi="Arial" w:cs="Arial"/>
          <w:sz w:val="16"/>
          <w:szCs w:val="16"/>
        </w:rPr>
        <w:t>General Installation Waiver Promotion – v6.0</w:t>
      </w:r>
    </w:p>
    <w:p w:rsidR="004D7D19" w:rsidRPr="004D7D19" w:rsidRDefault="004D7D19" w:rsidP="004D7D19">
      <w:pPr>
        <w:rPr>
          <w:rFonts w:ascii="Arial" w:hAnsi="Arial" w:cs="Arial"/>
          <w:sz w:val="16"/>
          <w:szCs w:val="16"/>
        </w:rPr>
      </w:pPr>
    </w:p>
    <w:p w:rsidR="004D7D19" w:rsidRDefault="004D7D19" w:rsidP="004D7D19">
      <w:pPr>
        <w:rPr>
          <w:rFonts w:ascii="Arial" w:hAnsi="Arial" w:cs="Arial"/>
          <w:sz w:val="16"/>
          <w:szCs w:val="16"/>
        </w:rPr>
      </w:pPr>
      <w:r w:rsidRPr="004D7D19">
        <w:rPr>
          <w:rFonts w:ascii="Arial" w:hAnsi="Arial" w:cs="Arial"/>
          <w:sz w:val="16"/>
          <w:szCs w:val="16"/>
          <w:u w:val="single"/>
        </w:rPr>
        <w:t>Authorized User:</w:t>
      </w:r>
      <w:r w:rsidRPr="004D7D19">
        <w:rPr>
          <w:rFonts w:ascii="Arial" w:hAnsi="Arial" w:cs="Arial"/>
          <w:sz w:val="16"/>
          <w:szCs w:val="16"/>
        </w:rPr>
        <w:t xml:space="preserve">  </w:t>
      </w:r>
    </w:p>
    <w:p w:rsidR="004D7D19" w:rsidRDefault="004D7D19" w:rsidP="004D7D19">
      <w:pPr>
        <w:rPr>
          <w:rFonts w:ascii="Arial" w:hAnsi="Arial" w:cs="Arial"/>
          <w:sz w:val="16"/>
          <w:szCs w:val="16"/>
        </w:rPr>
      </w:pPr>
    </w:p>
    <w:p w:rsidR="004D7D19" w:rsidRPr="004D7D19" w:rsidRDefault="004D7D19" w:rsidP="004D7D19">
      <w:pPr>
        <w:rPr>
          <w:rFonts w:ascii="Arial" w:hAnsi="Arial" w:cs="Arial"/>
          <w:sz w:val="16"/>
          <w:szCs w:val="16"/>
        </w:rPr>
      </w:pPr>
      <w:r w:rsidRPr="004D7D19">
        <w:rPr>
          <w:rFonts w:ascii="Arial" w:hAnsi="Arial" w:cs="Arial"/>
          <w:sz w:val="16"/>
          <w:szCs w:val="16"/>
        </w:rPr>
        <w:t>“Authorized User” means Customer, a Customer Affiliate, or Customer Client receiving the Services or any Service Components through Customer and authorized to receive the services according to the terms set forth in the Agreement.</w:t>
      </w:r>
    </w:p>
    <w:p w:rsidR="004D7D19" w:rsidRPr="004D7D19" w:rsidRDefault="004D7D19">
      <w:pPr>
        <w:rPr>
          <w:rFonts w:ascii="Arial" w:hAnsi="Arial" w:cs="Arial"/>
          <w:sz w:val="16"/>
          <w:szCs w:val="16"/>
        </w:rPr>
      </w:pPr>
      <w:r w:rsidRPr="004D7D19">
        <w:rPr>
          <w:rFonts w:ascii="Arial" w:hAnsi="Arial" w:cs="Arial"/>
          <w:sz w:val="16"/>
          <w:szCs w:val="16"/>
        </w:rPr>
        <w:br w:type="page"/>
      </w:r>
    </w:p>
    <w:p w:rsidR="00A13FD0" w:rsidRPr="006E590B" w:rsidRDefault="00A13FD0" w:rsidP="00A13FD0">
      <w:pPr>
        <w:rPr>
          <w:rFonts w:ascii="Arial" w:hAnsi="Arial" w:cs="Arial"/>
          <w:sz w:val="16"/>
          <w:szCs w:val="16"/>
        </w:rPr>
      </w:pPr>
    </w:p>
    <w:p w:rsidR="00A13FD0" w:rsidRPr="006E590B" w:rsidRDefault="00A13FD0" w:rsidP="00A13FD0">
      <w:pPr>
        <w:rPr>
          <w:rFonts w:ascii="Arial" w:hAnsi="Arial" w:cs="Arial"/>
          <w:sz w:val="16"/>
          <w:szCs w:val="16"/>
        </w:rPr>
      </w:pPr>
      <w:r>
        <w:rPr>
          <w:rFonts w:ascii="Arial" w:hAnsi="Arial" w:cs="Arial"/>
          <w:sz w:val="16"/>
          <w:szCs w:val="16"/>
          <w:u w:val="single"/>
        </w:rPr>
        <w:t>Option:</w:t>
      </w:r>
      <w:r w:rsidRPr="00A13FD0">
        <w:rPr>
          <w:rFonts w:ascii="Arial" w:hAnsi="Arial" w:cs="Arial"/>
          <w:sz w:val="16"/>
          <w:szCs w:val="16"/>
          <w:u w:val="single"/>
        </w:rPr>
        <w:t xml:space="preserve">  69377403</w:t>
      </w:r>
      <w:r w:rsidR="00524AE0">
        <w:rPr>
          <w:rFonts w:ascii="Arial" w:hAnsi="Arial" w:cs="Arial"/>
          <w:sz w:val="16"/>
          <w:szCs w:val="16"/>
          <w:u w:val="single"/>
        </w:rPr>
        <w:t xml:space="preserve"> Rev May 16 Amendment 2</w:t>
      </w:r>
    </w:p>
    <w:p w:rsidR="00A13FD0" w:rsidRDefault="00A13FD0" w:rsidP="00A13FD0">
      <w:pPr>
        <w:rPr>
          <w:rFonts w:ascii="Arial" w:hAnsi="Arial" w:cs="Arial"/>
          <w:sz w:val="16"/>
          <w:szCs w:val="16"/>
          <w:u w:val="single"/>
        </w:rPr>
      </w:pPr>
    </w:p>
    <w:p w:rsidR="00524AE0" w:rsidRPr="007E7F66" w:rsidRDefault="00524AE0" w:rsidP="00524AE0">
      <w:pPr>
        <w:rPr>
          <w:rFonts w:ascii="Arial" w:hAnsi="Arial" w:cs="Arial"/>
          <w:sz w:val="16"/>
          <w:szCs w:val="16"/>
        </w:rPr>
      </w:pPr>
    </w:p>
    <w:p w:rsidR="00524AE0" w:rsidRPr="007E7F66" w:rsidRDefault="00524AE0" w:rsidP="00524AE0">
      <w:pPr>
        <w:rPr>
          <w:rFonts w:ascii="Arial" w:hAnsi="Arial" w:cs="Arial"/>
          <w:sz w:val="16"/>
          <w:szCs w:val="16"/>
        </w:rPr>
      </w:pPr>
      <w:r w:rsidRPr="007E7F66">
        <w:rPr>
          <w:rFonts w:ascii="Arial" w:hAnsi="Arial" w:cs="Arial"/>
          <w:sz w:val="16"/>
          <w:szCs w:val="16"/>
          <w:u w:val="single"/>
        </w:rPr>
        <w:t>Initial Term:</w:t>
      </w:r>
      <w:r w:rsidRPr="007E7F66">
        <w:rPr>
          <w:rFonts w:ascii="Arial" w:hAnsi="Arial" w:cs="Arial"/>
          <w:sz w:val="16"/>
          <w:szCs w:val="16"/>
        </w:rPr>
        <w:t xml:space="preserve">  24 months</w:t>
      </w:r>
    </w:p>
    <w:p w:rsidR="00524AE0" w:rsidRPr="007E7F66" w:rsidRDefault="00524AE0" w:rsidP="00524AE0">
      <w:pPr>
        <w:rPr>
          <w:rFonts w:ascii="Arial" w:hAnsi="Arial" w:cs="Arial"/>
          <w:sz w:val="16"/>
          <w:szCs w:val="16"/>
        </w:rPr>
      </w:pPr>
    </w:p>
    <w:p w:rsidR="00524AE0" w:rsidRPr="007E7F66" w:rsidRDefault="00524AE0" w:rsidP="00524AE0">
      <w:pPr>
        <w:rPr>
          <w:rFonts w:ascii="Arial" w:hAnsi="Arial" w:cs="Arial"/>
          <w:sz w:val="16"/>
          <w:szCs w:val="16"/>
        </w:rPr>
      </w:pPr>
      <w:r w:rsidRPr="007E7F66">
        <w:rPr>
          <w:rFonts w:ascii="Arial" w:hAnsi="Arial" w:cs="Arial"/>
          <w:sz w:val="16"/>
          <w:szCs w:val="16"/>
        </w:rPr>
        <w:t>Commencing on the 2</w:t>
      </w:r>
      <w:r w:rsidRPr="007E7F66">
        <w:rPr>
          <w:rFonts w:ascii="Arial" w:hAnsi="Arial" w:cs="Arial"/>
          <w:sz w:val="16"/>
          <w:szCs w:val="16"/>
          <w:vertAlign w:val="superscript"/>
        </w:rPr>
        <w:t>nd</w:t>
      </w:r>
      <w:r w:rsidRPr="007E7F66">
        <w:rPr>
          <w:rFonts w:ascii="Arial" w:hAnsi="Arial" w:cs="Arial"/>
          <w:sz w:val="16"/>
          <w:szCs w:val="16"/>
        </w:rPr>
        <w:t xml:space="preserve"> Amendment Effective Date, the Term will start anew and continue for a period of 24 months.</w:t>
      </w:r>
    </w:p>
    <w:p w:rsidR="00524AE0" w:rsidRPr="007E7F66" w:rsidRDefault="00524AE0" w:rsidP="00524AE0">
      <w:pPr>
        <w:rPr>
          <w:rFonts w:ascii="Arial" w:hAnsi="Arial" w:cs="Arial"/>
          <w:sz w:val="16"/>
          <w:szCs w:val="16"/>
        </w:rPr>
      </w:pPr>
    </w:p>
    <w:p w:rsidR="00524AE0" w:rsidRPr="007E7F66" w:rsidRDefault="00524AE0" w:rsidP="00524AE0">
      <w:pPr>
        <w:rPr>
          <w:rFonts w:ascii="Arial" w:hAnsi="Arial" w:cs="Arial"/>
          <w:sz w:val="16"/>
          <w:szCs w:val="16"/>
        </w:rPr>
      </w:pPr>
      <w:r w:rsidRPr="007E7F6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524AE0" w:rsidRPr="007E7F66" w:rsidRDefault="00524AE0" w:rsidP="00524AE0">
      <w:pPr>
        <w:rPr>
          <w:rFonts w:ascii="Arial" w:hAnsi="Arial" w:cs="Arial"/>
          <w:sz w:val="16"/>
          <w:szCs w:val="16"/>
        </w:rPr>
      </w:pPr>
    </w:p>
    <w:p w:rsidR="00524AE0" w:rsidRPr="007E7F66" w:rsidRDefault="00524AE0" w:rsidP="00524AE0">
      <w:pPr>
        <w:rPr>
          <w:rFonts w:ascii="Arial" w:hAnsi="Arial" w:cs="Arial"/>
          <w:sz w:val="16"/>
          <w:szCs w:val="16"/>
        </w:rPr>
      </w:pPr>
      <w:smartTag w:uri="urn:schemas-microsoft-com:office:smarttags" w:element="State">
        <w:r w:rsidRPr="007E7F66">
          <w:rPr>
            <w:rFonts w:ascii="Arial" w:hAnsi="Arial" w:cs="Arial"/>
            <w:sz w:val="16"/>
            <w:szCs w:val="16"/>
            <w:u w:val="single"/>
          </w:rPr>
          <w:t>Ann</w:t>
        </w:r>
      </w:smartTag>
      <w:r w:rsidRPr="007E7F66">
        <w:rPr>
          <w:rFonts w:ascii="Arial" w:hAnsi="Arial" w:cs="Arial"/>
          <w:sz w:val="16"/>
          <w:szCs w:val="16"/>
          <w:u w:val="single"/>
        </w:rPr>
        <w:t>ual Volume Commitment (“AVC”):</w:t>
      </w:r>
      <w:r w:rsidRPr="007E7F66">
        <w:rPr>
          <w:rFonts w:ascii="Arial" w:hAnsi="Arial" w:cs="Arial"/>
          <w:sz w:val="16"/>
          <w:szCs w:val="16"/>
        </w:rPr>
        <w:t xml:space="preserve">  The Customer agrees to pay Company no less than the following amounts in Total Service Charges during each Contract Year (each, the “AVC”):</w:t>
      </w:r>
    </w:p>
    <w:p w:rsidR="00524AE0" w:rsidRPr="007E7F66" w:rsidRDefault="00524AE0" w:rsidP="00524AE0">
      <w:pPr>
        <w:keepLines/>
        <w:rPr>
          <w:rFonts w:ascii="Arial" w:hAnsi="Arial" w:cs="Arial"/>
          <w:sz w:val="16"/>
          <w:szCs w:val="16"/>
        </w:rPr>
      </w:pPr>
    </w:p>
    <w:p w:rsidR="00524AE0" w:rsidRPr="007E7F66" w:rsidRDefault="00524AE0" w:rsidP="00524AE0">
      <w:pPr>
        <w:keepLines/>
        <w:rPr>
          <w:rFonts w:ascii="Arial" w:hAnsi="Arial" w:cs="Arial"/>
          <w:sz w:val="16"/>
          <w:szCs w:val="16"/>
        </w:rPr>
      </w:pPr>
      <w:r w:rsidRPr="007E7F66">
        <w:rPr>
          <w:rFonts w:ascii="Arial" w:hAnsi="Arial" w:cs="Arial"/>
          <w:sz w:val="16"/>
          <w:szCs w:val="16"/>
        </w:rPr>
        <w:tab/>
        <w:t>Contract Year 1:  $1,250,000</w:t>
      </w:r>
    </w:p>
    <w:p w:rsidR="00524AE0" w:rsidRPr="007E7F66" w:rsidRDefault="00524AE0" w:rsidP="00524AE0">
      <w:pPr>
        <w:keepLines/>
        <w:rPr>
          <w:rFonts w:ascii="Arial" w:hAnsi="Arial" w:cs="Arial"/>
          <w:sz w:val="16"/>
          <w:szCs w:val="16"/>
        </w:rPr>
      </w:pPr>
      <w:r w:rsidRPr="007E7F66">
        <w:rPr>
          <w:rFonts w:ascii="Arial" w:hAnsi="Arial" w:cs="Arial"/>
          <w:sz w:val="16"/>
          <w:szCs w:val="16"/>
        </w:rPr>
        <w:tab/>
        <w:t>Contract Year 2:  $1,100,000</w:t>
      </w:r>
    </w:p>
    <w:p w:rsidR="00524AE0" w:rsidRPr="007E7F66" w:rsidRDefault="00524AE0" w:rsidP="00524AE0">
      <w:pPr>
        <w:tabs>
          <w:tab w:val="left" w:pos="1080"/>
          <w:tab w:val="left" w:pos="1627"/>
        </w:tabs>
        <w:rPr>
          <w:rFonts w:ascii="Arial" w:hAnsi="Arial" w:cs="Arial"/>
          <w:sz w:val="16"/>
          <w:szCs w:val="16"/>
        </w:rPr>
      </w:pPr>
    </w:p>
    <w:p w:rsidR="00524AE0" w:rsidRPr="007E7F66" w:rsidRDefault="00524AE0" w:rsidP="00524AE0">
      <w:pPr>
        <w:rPr>
          <w:rFonts w:ascii="Arial" w:hAnsi="Arial" w:cs="Arial"/>
          <w:sz w:val="16"/>
          <w:szCs w:val="16"/>
        </w:rPr>
      </w:pPr>
      <w:r w:rsidRPr="007E7F6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524AE0" w:rsidRPr="007E7F66" w:rsidRDefault="00524AE0" w:rsidP="00524AE0">
      <w:pPr>
        <w:ind w:left="720" w:hanging="720"/>
        <w:rPr>
          <w:rFonts w:ascii="Arial" w:hAnsi="Arial" w:cs="Arial"/>
          <w:sz w:val="16"/>
          <w:szCs w:val="16"/>
          <w:u w:val="single"/>
        </w:rPr>
      </w:pPr>
    </w:p>
    <w:p w:rsidR="00524AE0" w:rsidRPr="007E7F66" w:rsidRDefault="00524AE0" w:rsidP="00524AE0">
      <w:pPr>
        <w:ind w:left="720" w:hanging="720"/>
        <w:rPr>
          <w:rFonts w:ascii="Arial" w:hAnsi="Arial" w:cs="Arial"/>
          <w:color w:val="3366FF"/>
          <w:sz w:val="16"/>
          <w:szCs w:val="16"/>
        </w:rPr>
      </w:pPr>
      <w:r w:rsidRPr="007E7F66">
        <w:rPr>
          <w:rFonts w:ascii="Arial" w:hAnsi="Arial" w:cs="Arial"/>
          <w:sz w:val="16"/>
          <w:szCs w:val="16"/>
          <w:u w:val="single"/>
        </w:rPr>
        <w:t>Rates and Charges</w:t>
      </w:r>
    </w:p>
    <w:p w:rsidR="00524AE0" w:rsidRPr="007E7F66" w:rsidRDefault="00524AE0" w:rsidP="00524AE0">
      <w:pPr>
        <w:ind w:left="720" w:hanging="720"/>
        <w:rPr>
          <w:rFonts w:ascii="Arial" w:hAnsi="Arial" w:cs="Arial"/>
          <w:color w:val="3366FF"/>
          <w:sz w:val="16"/>
          <w:szCs w:val="16"/>
        </w:rPr>
      </w:pPr>
    </w:p>
    <w:p w:rsidR="00524AE0" w:rsidRPr="007E7F66" w:rsidRDefault="00524AE0" w:rsidP="00524AE0">
      <w:pPr>
        <w:ind w:left="720"/>
        <w:rPr>
          <w:rFonts w:ascii="Arial" w:hAnsi="Arial" w:cs="Arial"/>
          <w:sz w:val="16"/>
          <w:szCs w:val="16"/>
        </w:rPr>
      </w:pPr>
      <w:r w:rsidRPr="007E7F66">
        <w:rPr>
          <w:rFonts w:ascii="Arial" w:hAnsi="Arial" w:cs="Arial"/>
          <w:sz w:val="16"/>
          <w:szCs w:val="16"/>
          <w:u w:val="single"/>
        </w:rPr>
        <w:t>Voice Services:</w:t>
      </w:r>
      <w:r w:rsidRPr="007E7F66">
        <w:rPr>
          <w:rFonts w:ascii="Arial" w:hAnsi="Arial" w:cs="Arial"/>
          <w:sz w:val="16"/>
          <w:szCs w:val="16"/>
        </w:rPr>
        <w:t xml:space="preserve">  In lieu of any other rates and discounts, Customer will pay fixed per-minute rates ranging from $0.0120 to $0.205 for the following Voice Services:</w:t>
      </w:r>
    </w:p>
    <w:p w:rsidR="00524AE0" w:rsidRPr="007E7F66" w:rsidRDefault="00524AE0" w:rsidP="00524AE0">
      <w:pPr>
        <w:ind w:left="720"/>
        <w:rPr>
          <w:rFonts w:ascii="Arial" w:hAnsi="Arial" w:cs="Arial"/>
          <w:sz w:val="16"/>
          <w:szCs w:val="16"/>
        </w:rPr>
      </w:pPr>
      <w:r w:rsidRPr="007E7F66">
        <w:rPr>
          <w:rFonts w:ascii="Arial" w:hAnsi="Arial" w:cs="Arial"/>
          <w:sz w:val="16"/>
          <w:szCs w:val="16"/>
        </w:rPr>
        <w:t> </w:t>
      </w:r>
    </w:p>
    <w:p w:rsidR="00524AE0" w:rsidRPr="007E7F66" w:rsidRDefault="00524AE0" w:rsidP="00524AE0">
      <w:pPr>
        <w:ind w:left="1440"/>
        <w:rPr>
          <w:rFonts w:ascii="Arial" w:hAnsi="Arial" w:cs="Arial"/>
          <w:sz w:val="16"/>
          <w:szCs w:val="16"/>
        </w:rPr>
      </w:pPr>
      <w:r w:rsidRPr="007E7F66">
        <w:rPr>
          <w:rFonts w:ascii="Arial" w:hAnsi="Arial" w:cs="Arial"/>
          <w:sz w:val="16"/>
          <w:szCs w:val="16"/>
          <w:u w:val="single"/>
        </w:rPr>
        <w:t>Domestic Voice Service:</w:t>
      </w:r>
      <w:r w:rsidRPr="007E7F66">
        <w:rPr>
          <w:rFonts w:ascii="Arial" w:hAnsi="Arial" w:cs="Arial"/>
          <w:sz w:val="16"/>
          <w:szCs w:val="16"/>
        </w:rPr>
        <w:t xml:space="preserve">  Domestic Outbound Voice Service, including Calling Card and Domestic Inbound Voice Service based on origination and termination type. </w:t>
      </w:r>
    </w:p>
    <w:p w:rsidR="00524AE0" w:rsidRPr="007E7F66" w:rsidRDefault="00524AE0" w:rsidP="00524AE0">
      <w:pPr>
        <w:ind w:left="1440"/>
        <w:rPr>
          <w:rFonts w:ascii="Arial" w:hAnsi="Arial" w:cs="Arial"/>
          <w:sz w:val="16"/>
          <w:szCs w:val="16"/>
        </w:rPr>
      </w:pPr>
    </w:p>
    <w:p w:rsidR="00524AE0" w:rsidRPr="007E7F66" w:rsidRDefault="00524AE0" w:rsidP="00524AE0">
      <w:pPr>
        <w:keepLines/>
        <w:ind w:left="1440"/>
        <w:rPr>
          <w:rFonts w:ascii="Arial" w:hAnsi="Arial" w:cs="Arial"/>
          <w:sz w:val="16"/>
          <w:szCs w:val="16"/>
        </w:rPr>
      </w:pPr>
      <w:r w:rsidRPr="007E7F66">
        <w:rPr>
          <w:rFonts w:ascii="Arial" w:hAnsi="Arial" w:cs="Arial"/>
          <w:sz w:val="16"/>
          <w:szCs w:val="16"/>
          <w:u w:val="single"/>
        </w:rPr>
        <w:t>International Inbound Voice Service</w:t>
      </w:r>
      <w:r w:rsidRPr="007E7F66">
        <w:rPr>
          <w:rFonts w:ascii="Arial" w:hAnsi="Arial" w:cs="Arial"/>
          <w:sz w:val="16"/>
          <w:szCs w:val="16"/>
        </w:rPr>
        <w:t>:  International Inbound Voice Service usage originating in the following location: Australia, Canada, United Kingdom, China, Mexico (All Mileage Bands), Mexico (All Mileage Bands), Germany, France, Japan, India, Malaysia, Vatican City, South Korea, Spain, Taiwan, Christmas Island, Cocos Island, Italy and Tasmania.</w:t>
      </w:r>
    </w:p>
    <w:p w:rsidR="00524AE0" w:rsidRPr="007E7F66" w:rsidRDefault="00524AE0" w:rsidP="00524AE0">
      <w:pPr>
        <w:keepLines/>
        <w:ind w:left="1440"/>
        <w:rPr>
          <w:rFonts w:ascii="Arial" w:hAnsi="Arial" w:cs="Arial"/>
          <w:sz w:val="16"/>
          <w:szCs w:val="16"/>
        </w:rPr>
      </w:pPr>
    </w:p>
    <w:p w:rsidR="00524AE0" w:rsidRPr="007E7F66" w:rsidRDefault="00524AE0" w:rsidP="00524AE0">
      <w:pPr>
        <w:ind w:left="1440"/>
        <w:rPr>
          <w:rFonts w:ascii="Arial" w:hAnsi="Arial" w:cs="Arial"/>
          <w:sz w:val="16"/>
          <w:szCs w:val="16"/>
        </w:rPr>
      </w:pPr>
      <w:r w:rsidRPr="007E7F66">
        <w:rPr>
          <w:rFonts w:ascii="Arial" w:hAnsi="Arial" w:cs="Arial"/>
          <w:bCs/>
          <w:sz w:val="16"/>
          <w:szCs w:val="16"/>
          <w:u w:val="single"/>
        </w:rPr>
        <w:t>International Outbound Switched Data Service</w:t>
      </w:r>
      <w:r w:rsidRPr="007E7F66">
        <w:rPr>
          <w:rFonts w:ascii="Arial" w:hAnsi="Arial" w:cs="Arial"/>
          <w:bCs/>
          <w:sz w:val="16"/>
          <w:szCs w:val="16"/>
        </w:rPr>
        <w:t>:</w:t>
      </w:r>
      <w:r w:rsidRPr="007E7F66">
        <w:rPr>
          <w:rFonts w:ascii="Arial" w:hAnsi="Arial" w:cs="Arial"/>
          <w:sz w:val="16"/>
          <w:szCs w:val="16"/>
        </w:rPr>
        <w:t xml:space="preserve"> U.S.-originating International Outbound Switched Digital Service terminating in the following location:  Canada</w:t>
      </w:r>
    </w:p>
    <w:p w:rsidR="00524AE0" w:rsidRPr="007E7F66" w:rsidRDefault="00524AE0" w:rsidP="00524AE0">
      <w:pPr>
        <w:ind w:left="1440"/>
        <w:rPr>
          <w:rFonts w:ascii="Arial" w:hAnsi="Arial" w:cs="Arial"/>
          <w:sz w:val="16"/>
          <w:szCs w:val="16"/>
        </w:rPr>
      </w:pPr>
    </w:p>
    <w:p w:rsidR="00524AE0" w:rsidRPr="007E7F66" w:rsidRDefault="00524AE0" w:rsidP="00524AE0">
      <w:pPr>
        <w:ind w:left="720"/>
        <w:rPr>
          <w:rFonts w:ascii="Arial" w:hAnsi="Arial" w:cs="Arial"/>
          <w:sz w:val="16"/>
          <w:szCs w:val="16"/>
        </w:rPr>
      </w:pPr>
      <w:r w:rsidRPr="007E7F66">
        <w:rPr>
          <w:rFonts w:ascii="Arial" w:hAnsi="Arial" w:cs="Arial"/>
          <w:sz w:val="16"/>
          <w:szCs w:val="16"/>
          <w:u w:val="single"/>
        </w:rPr>
        <w:t>Conferencing Services:</w:t>
      </w:r>
      <w:r w:rsidRPr="007E7F66">
        <w:rPr>
          <w:rFonts w:ascii="Arial" w:hAnsi="Arial" w:cs="Arial"/>
          <w:sz w:val="16"/>
          <w:szCs w:val="16"/>
        </w:rPr>
        <w:t xml:space="preserve">  </w:t>
      </w:r>
    </w:p>
    <w:p w:rsidR="00524AE0" w:rsidRPr="007E7F66" w:rsidRDefault="00524AE0" w:rsidP="00524AE0">
      <w:pPr>
        <w:tabs>
          <w:tab w:val="left" w:pos="1870"/>
        </w:tabs>
        <w:ind w:left="720"/>
        <w:rPr>
          <w:rFonts w:ascii="Arial" w:hAnsi="Arial" w:cs="Arial"/>
          <w:sz w:val="16"/>
          <w:szCs w:val="16"/>
        </w:rPr>
      </w:pPr>
      <w:r w:rsidRPr="007E7F66">
        <w:rPr>
          <w:rFonts w:ascii="Arial" w:hAnsi="Arial" w:cs="Arial"/>
          <w:sz w:val="16"/>
          <w:szCs w:val="16"/>
        </w:rPr>
        <w:tab/>
      </w:r>
    </w:p>
    <w:p w:rsidR="00524AE0" w:rsidRPr="007E7F66" w:rsidRDefault="00524AE0" w:rsidP="00524AE0">
      <w:pPr>
        <w:ind w:left="1440"/>
        <w:rPr>
          <w:rFonts w:ascii="Arial" w:hAnsi="Arial" w:cs="Arial"/>
          <w:sz w:val="16"/>
          <w:szCs w:val="16"/>
        </w:rPr>
      </w:pPr>
      <w:r w:rsidRPr="007E7F66">
        <w:rPr>
          <w:rFonts w:ascii="Arial" w:hAnsi="Arial" w:cs="Arial"/>
          <w:sz w:val="16"/>
          <w:szCs w:val="16"/>
          <w:u w:val="single"/>
        </w:rPr>
        <w:t>Audio Conferencing</w:t>
      </w:r>
      <w:r w:rsidRPr="007E7F66">
        <w:rPr>
          <w:rFonts w:ascii="Arial" w:hAnsi="Arial" w:cs="Arial"/>
          <w:sz w:val="16"/>
          <w:szCs w:val="16"/>
        </w:rPr>
        <w:t>:  In lieu of any other rates and discounts, Customer will pay fixed per-minute per bridge rates ranging from $0.0120 to $0.3500 for the following Conferencing Services:</w:t>
      </w:r>
    </w:p>
    <w:p w:rsidR="00524AE0" w:rsidRPr="007E7F66" w:rsidRDefault="00524AE0" w:rsidP="00524AE0">
      <w:pPr>
        <w:ind w:left="1440"/>
        <w:rPr>
          <w:rFonts w:ascii="Arial" w:hAnsi="Arial" w:cs="Arial"/>
          <w:sz w:val="16"/>
          <w:szCs w:val="16"/>
          <w:u w:val="single"/>
        </w:rPr>
      </w:pPr>
    </w:p>
    <w:p w:rsidR="00524AE0" w:rsidRPr="007E7F66" w:rsidRDefault="00524AE0" w:rsidP="00524AE0">
      <w:pPr>
        <w:ind w:left="2160"/>
        <w:rPr>
          <w:rFonts w:ascii="Arial" w:hAnsi="Arial" w:cs="Arial"/>
          <w:sz w:val="16"/>
          <w:szCs w:val="16"/>
        </w:rPr>
      </w:pPr>
      <w:r w:rsidRPr="007E7F66">
        <w:rPr>
          <w:rFonts w:ascii="Arial" w:hAnsi="Arial" w:cs="Arial"/>
          <w:sz w:val="16"/>
          <w:szCs w:val="16"/>
          <w:u w:val="single"/>
        </w:rPr>
        <w:t>Domestic Audio Conferencing:</w:t>
      </w:r>
      <w:r w:rsidRPr="007E7F66">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524AE0" w:rsidRPr="007E7F66" w:rsidRDefault="00524AE0" w:rsidP="00524AE0">
      <w:pPr>
        <w:ind w:left="2160" w:hanging="288"/>
        <w:rPr>
          <w:rFonts w:ascii="Arial" w:hAnsi="Arial" w:cs="Arial"/>
          <w:sz w:val="16"/>
          <w:szCs w:val="16"/>
          <w:u w:val="single"/>
        </w:rPr>
      </w:pPr>
    </w:p>
    <w:p w:rsidR="00524AE0" w:rsidRPr="007E7F66" w:rsidRDefault="00524AE0" w:rsidP="00524AE0">
      <w:pPr>
        <w:ind w:left="2160"/>
        <w:rPr>
          <w:rFonts w:ascii="Arial" w:hAnsi="Arial" w:cs="Arial"/>
          <w:sz w:val="16"/>
          <w:szCs w:val="16"/>
        </w:rPr>
      </w:pPr>
      <w:r w:rsidRPr="007E7F66">
        <w:rPr>
          <w:rFonts w:ascii="Arial" w:hAnsi="Arial" w:cs="Arial"/>
          <w:sz w:val="16"/>
          <w:szCs w:val="16"/>
          <w:u w:val="single"/>
        </w:rPr>
        <w:t>Instant Replay Plus:</w:t>
      </w:r>
      <w:r w:rsidRPr="007E7F66">
        <w:rPr>
          <w:rFonts w:ascii="Arial" w:hAnsi="Arial" w:cs="Arial"/>
          <w:sz w:val="16"/>
          <w:szCs w:val="16"/>
        </w:rPr>
        <w:t>   Fixed per-minute per-participant rates for Instant Replay Plus usage using toll free number access and toll number access.</w:t>
      </w:r>
    </w:p>
    <w:p w:rsidR="00524AE0" w:rsidRPr="007E7F66" w:rsidRDefault="00524AE0" w:rsidP="00524AE0">
      <w:pPr>
        <w:ind w:left="2160"/>
        <w:rPr>
          <w:rFonts w:ascii="Arial" w:hAnsi="Arial" w:cs="Arial"/>
          <w:sz w:val="16"/>
          <w:szCs w:val="16"/>
        </w:rPr>
      </w:pPr>
    </w:p>
    <w:p w:rsidR="00524AE0" w:rsidRPr="007E7F66" w:rsidRDefault="00524AE0" w:rsidP="00524AE0">
      <w:pPr>
        <w:ind w:left="2160"/>
        <w:rPr>
          <w:rFonts w:ascii="Arial" w:hAnsi="Arial" w:cs="Arial"/>
          <w:sz w:val="16"/>
          <w:szCs w:val="16"/>
        </w:rPr>
      </w:pPr>
      <w:r w:rsidRPr="007E7F66">
        <w:rPr>
          <w:rFonts w:ascii="Arial" w:hAnsi="Arial" w:cs="Arial"/>
          <w:sz w:val="16"/>
          <w:szCs w:val="16"/>
          <w:u w:val="single"/>
        </w:rPr>
        <w:t>Canadian Audio Conferencing</w:t>
      </w:r>
      <w:r w:rsidRPr="007E7F6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524AE0" w:rsidRPr="007E7F66" w:rsidRDefault="00524AE0" w:rsidP="00524AE0">
      <w:pPr>
        <w:ind w:left="2160"/>
        <w:rPr>
          <w:rFonts w:ascii="Arial" w:hAnsi="Arial" w:cs="Arial"/>
          <w:sz w:val="16"/>
          <w:szCs w:val="16"/>
          <w:u w:val="single"/>
        </w:rPr>
      </w:pPr>
    </w:p>
    <w:p w:rsidR="00524AE0" w:rsidRPr="007E7F66" w:rsidRDefault="00524AE0" w:rsidP="00524AE0">
      <w:pPr>
        <w:ind w:left="2160"/>
        <w:rPr>
          <w:rFonts w:ascii="Arial" w:hAnsi="Arial" w:cs="Arial"/>
          <w:sz w:val="16"/>
          <w:szCs w:val="16"/>
        </w:rPr>
      </w:pPr>
      <w:r w:rsidRPr="007E7F66">
        <w:rPr>
          <w:rFonts w:ascii="Arial" w:hAnsi="Arial" w:cs="Arial"/>
          <w:sz w:val="16"/>
          <w:szCs w:val="16"/>
          <w:u w:val="single"/>
        </w:rPr>
        <w:t>Global Access Transport Charges (U.S. Bridged):</w:t>
      </w:r>
      <w:r w:rsidRPr="007E7F6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524AE0" w:rsidRPr="007E7F66" w:rsidRDefault="00524AE0" w:rsidP="00524AE0">
      <w:pPr>
        <w:ind w:left="1872"/>
        <w:rPr>
          <w:rFonts w:ascii="Arial" w:hAnsi="Arial" w:cs="Arial"/>
          <w:sz w:val="16"/>
          <w:szCs w:val="16"/>
        </w:rPr>
      </w:pPr>
    </w:p>
    <w:p w:rsidR="00524AE0" w:rsidRPr="007E7F66" w:rsidRDefault="00524AE0" w:rsidP="00524AE0">
      <w:pPr>
        <w:ind w:left="2160"/>
        <w:rPr>
          <w:rFonts w:ascii="Arial" w:hAnsi="Arial" w:cs="Arial"/>
          <w:sz w:val="16"/>
          <w:szCs w:val="16"/>
          <w:u w:val="single"/>
        </w:rPr>
      </w:pPr>
      <w:r w:rsidRPr="007E7F66">
        <w:rPr>
          <w:rFonts w:ascii="Arial" w:hAnsi="Arial" w:cs="Arial"/>
          <w:sz w:val="16"/>
          <w:szCs w:val="16"/>
          <w:u w:val="single"/>
        </w:rPr>
        <w:t>Freephone (IFN) Transport Zone A – G.</w:t>
      </w:r>
    </w:p>
    <w:p w:rsidR="00524AE0" w:rsidRPr="007E7F66" w:rsidRDefault="00524AE0" w:rsidP="00524AE0">
      <w:pPr>
        <w:ind w:left="1440"/>
        <w:rPr>
          <w:rFonts w:ascii="Arial" w:hAnsi="Arial" w:cs="Arial"/>
          <w:sz w:val="16"/>
          <w:szCs w:val="16"/>
        </w:rPr>
      </w:pPr>
    </w:p>
    <w:p w:rsidR="00524AE0" w:rsidRPr="007E7F66" w:rsidRDefault="00524AE0" w:rsidP="00524AE0">
      <w:pPr>
        <w:ind w:left="720"/>
        <w:rPr>
          <w:rFonts w:ascii="Arial" w:hAnsi="Arial" w:cs="Arial"/>
          <w:sz w:val="16"/>
          <w:szCs w:val="16"/>
        </w:rPr>
      </w:pPr>
      <w:r w:rsidRPr="007E7F66">
        <w:rPr>
          <w:rFonts w:ascii="Arial" w:hAnsi="Arial" w:cs="Arial"/>
          <w:sz w:val="16"/>
          <w:szCs w:val="16"/>
          <w:u w:val="single"/>
        </w:rPr>
        <w:t>Data Services</w:t>
      </w:r>
      <w:r w:rsidRPr="007E7F66">
        <w:rPr>
          <w:rFonts w:ascii="Arial" w:hAnsi="Arial" w:cs="Arial"/>
          <w:sz w:val="16"/>
          <w:szCs w:val="16"/>
        </w:rPr>
        <w:t xml:space="preserve">: </w:t>
      </w:r>
    </w:p>
    <w:p w:rsidR="00524AE0" w:rsidRPr="007E7F66" w:rsidRDefault="00524AE0" w:rsidP="00524AE0">
      <w:pPr>
        <w:ind w:left="720"/>
        <w:rPr>
          <w:rFonts w:ascii="Arial" w:hAnsi="Arial" w:cs="Arial"/>
          <w:sz w:val="16"/>
          <w:szCs w:val="16"/>
        </w:rPr>
      </w:pPr>
    </w:p>
    <w:p w:rsidR="00524AE0" w:rsidRPr="007E7F66" w:rsidRDefault="00524AE0" w:rsidP="00524AE0">
      <w:pPr>
        <w:ind w:left="1440"/>
        <w:rPr>
          <w:rFonts w:ascii="Arial" w:hAnsi="Arial" w:cs="Arial"/>
          <w:sz w:val="16"/>
          <w:szCs w:val="16"/>
        </w:rPr>
      </w:pPr>
      <w:r w:rsidRPr="007E7F66">
        <w:rPr>
          <w:rFonts w:ascii="Arial" w:hAnsi="Arial" w:cs="Arial"/>
          <w:sz w:val="16"/>
          <w:szCs w:val="16"/>
          <w:u w:val="single"/>
        </w:rPr>
        <w:t>Access:</w:t>
      </w:r>
    </w:p>
    <w:p w:rsidR="00524AE0" w:rsidRPr="007E7F66" w:rsidRDefault="00524AE0" w:rsidP="00524AE0">
      <w:pPr>
        <w:ind w:left="1440"/>
        <w:rPr>
          <w:rFonts w:ascii="Arial" w:hAnsi="Arial" w:cs="Arial"/>
          <w:sz w:val="16"/>
          <w:szCs w:val="16"/>
        </w:rPr>
      </w:pPr>
    </w:p>
    <w:p w:rsidR="00524AE0" w:rsidRPr="007E7F66" w:rsidRDefault="00524AE0" w:rsidP="00524AE0">
      <w:pPr>
        <w:ind w:left="1440"/>
        <w:rPr>
          <w:rFonts w:ascii="Arial" w:hAnsi="Arial" w:cs="Arial"/>
          <w:sz w:val="16"/>
          <w:szCs w:val="16"/>
        </w:rPr>
      </w:pPr>
      <w:r w:rsidRPr="007E7F66">
        <w:rPr>
          <w:rFonts w:ascii="Arial" w:hAnsi="Arial" w:cs="Arial"/>
          <w:sz w:val="16"/>
          <w:szCs w:val="16"/>
          <w:u w:val="single"/>
        </w:rPr>
        <w:t>Network Services Local Access Services:</w:t>
      </w:r>
      <w:r w:rsidRPr="007E7F66">
        <w:rPr>
          <w:rFonts w:ascii="Arial" w:hAnsi="Arial" w:cs="Arial"/>
          <w:sz w:val="16"/>
          <w:szCs w:val="16"/>
        </w:rPr>
        <w:t xml:space="preserve">  In lieu of any other rates and discounts, Customer will pay a fixed monthly recurring per-circuit local loop charge of $185 for Type 1 and Type 3 DS-1 Access Service.</w:t>
      </w:r>
    </w:p>
    <w:p w:rsidR="00524AE0" w:rsidRPr="007E7F66" w:rsidRDefault="00524AE0" w:rsidP="00524AE0">
      <w:pPr>
        <w:ind w:left="1440"/>
        <w:rPr>
          <w:rFonts w:ascii="Arial" w:hAnsi="Arial" w:cs="Arial"/>
          <w:sz w:val="16"/>
          <w:szCs w:val="16"/>
          <w:u w:val="single"/>
        </w:rPr>
      </w:pPr>
    </w:p>
    <w:p w:rsidR="00524AE0" w:rsidRPr="007E7F66" w:rsidRDefault="00524AE0" w:rsidP="00524AE0">
      <w:pPr>
        <w:ind w:left="1440"/>
        <w:rPr>
          <w:rFonts w:ascii="Arial" w:hAnsi="Arial" w:cs="Arial"/>
          <w:sz w:val="16"/>
          <w:szCs w:val="16"/>
        </w:rPr>
      </w:pPr>
      <w:r w:rsidRPr="007E7F66">
        <w:rPr>
          <w:rFonts w:ascii="Arial" w:hAnsi="Arial" w:cs="Arial"/>
          <w:sz w:val="16"/>
          <w:szCs w:val="16"/>
          <w:u w:val="single"/>
        </w:rPr>
        <w:lastRenderedPageBreak/>
        <w:t>Network Services Local Access Services:</w:t>
      </w:r>
      <w:r w:rsidRPr="007E7F66">
        <w:rPr>
          <w:rFonts w:ascii="Arial" w:hAnsi="Arial" w:cs="Arial"/>
          <w:sz w:val="16"/>
          <w:szCs w:val="16"/>
        </w:rPr>
        <w:t xml:space="preserve">  In lieu of any other rates and discounts, Customer will pay fixed monthly recurring per-circuit local loop charges ranging from $1,750 to $2,220 Type 3 DS-3 Access Service at 2 CLLI codes mutually agreed upon by the Customer and the Company.</w:t>
      </w:r>
    </w:p>
    <w:p w:rsidR="00524AE0" w:rsidRPr="007E7F66" w:rsidRDefault="00524AE0" w:rsidP="00524AE0">
      <w:pPr>
        <w:ind w:left="1440"/>
        <w:rPr>
          <w:rFonts w:ascii="Arial" w:hAnsi="Arial" w:cs="Arial"/>
          <w:sz w:val="16"/>
          <w:szCs w:val="16"/>
          <w:u w:val="single"/>
        </w:rPr>
      </w:pPr>
    </w:p>
    <w:p w:rsidR="00524AE0" w:rsidRPr="007E7F66" w:rsidRDefault="00524AE0" w:rsidP="00524AE0">
      <w:pPr>
        <w:rPr>
          <w:rFonts w:ascii="Arial" w:hAnsi="Arial" w:cs="Arial"/>
          <w:sz w:val="16"/>
          <w:szCs w:val="16"/>
        </w:rPr>
      </w:pPr>
      <w:r w:rsidRPr="007E7F66">
        <w:rPr>
          <w:rFonts w:ascii="Arial" w:hAnsi="Arial" w:cs="Arial"/>
          <w:sz w:val="16"/>
          <w:szCs w:val="16"/>
          <w:u w:val="single"/>
        </w:rPr>
        <w:t>Discounts:</w:t>
      </w:r>
      <w:r w:rsidRPr="007E7F66">
        <w:rPr>
          <w:rFonts w:ascii="Arial" w:hAnsi="Arial" w:cs="Arial"/>
          <w:sz w:val="16"/>
          <w:szCs w:val="16"/>
        </w:rPr>
        <w:t xml:space="preserve"> </w:t>
      </w:r>
    </w:p>
    <w:p w:rsidR="00524AE0" w:rsidRPr="007E7F66" w:rsidRDefault="00524AE0" w:rsidP="00524AE0">
      <w:pPr>
        <w:ind w:left="720"/>
        <w:rPr>
          <w:rFonts w:ascii="Arial" w:hAnsi="Arial" w:cs="Arial"/>
          <w:sz w:val="16"/>
          <w:szCs w:val="16"/>
        </w:rPr>
      </w:pPr>
    </w:p>
    <w:p w:rsidR="00524AE0" w:rsidRPr="007E7F66" w:rsidRDefault="00524AE0" w:rsidP="00524AE0">
      <w:pPr>
        <w:ind w:left="720"/>
        <w:rPr>
          <w:rFonts w:ascii="Arial" w:hAnsi="Arial" w:cs="Arial"/>
          <w:sz w:val="16"/>
          <w:szCs w:val="16"/>
        </w:rPr>
      </w:pPr>
      <w:r w:rsidRPr="007E7F66">
        <w:rPr>
          <w:rFonts w:ascii="Arial" w:hAnsi="Arial" w:cs="Arial"/>
          <w:sz w:val="16"/>
          <w:szCs w:val="16"/>
          <w:u w:val="single"/>
        </w:rPr>
        <w:t>Voice Services:</w:t>
      </w:r>
      <w:r w:rsidRPr="007E7F66">
        <w:rPr>
          <w:rFonts w:ascii="Arial" w:hAnsi="Arial" w:cs="Arial"/>
          <w:sz w:val="16"/>
          <w:szCs w:val="16"/>
        </w:rPr>
        <w:t xml:space="preserve">  In lieu of any other rates or discounts, the Customer will receive discount equal to 25% for the following Voice Services:</w:t>
      </w:r>
    </w:p>
    <w:p w:rsidR="00524AE0" w:rsidRPr="007E7F66" w:rsidRDefault="00524AE0" w:rsidP="00524AE0">
      <w:pPr>
        <w:ind w:left="720"/>
        <w:rPr>
          <w:rFonts w:ascii="Arial" w:hAnsi="Arial" w:cs="Arial"/>
          <w:sz w:val="16"/>
          <w:szCs w:val="16"/>
        </w:rPr>
      </w:pPr>
    </w:p>
    <w:p w:rsidR="00524AE0" w:rsidRPr="007E7F66" w:rsidRDefault="00524AE0" w:rsidP="00524AE0">
      <w:pPr>
        <w:ind w:left="1440"/>
        <w:rPr>
          <w:rFonts w:ascii="Arial" w:hAnsi="Arial" w:cs="Arial"/>
          <w:sz w:val="16"/>
          <w:szCs w:val="16"/>
        </w:rPr>
      </w:pPr>
      <w:bookmarkStart w:id="0" w:name="OLE_LINK2"/>
      <w:bookmarkStart w:id="1" w:name="OLE_LINK3"/>
      <w:r w:rsidRPr="007E7F66">
        <w:rPr>
          <w:rFonts w:ascii="Arial" w:hAnsi="Arial" w:cs="Arial"/>
          <w:sz w:val="16"/>
          <w:szCs w:val="16"/>
          <w:u w:val="single"/>
        </w:rPr>
        <w:t>International Outbound Voice Service, Including International Calling Card Service:</w:t>
      </w:r>
      <w:r w:rsidRPr="007E7F66">
        <w:rPr>
          <w:rFonts w:ascii="Arial" w:hAnsi="Arial" w:cs="Arial"/>
          <w:sz w:val="16"/>
          <w:szCs w:val="16"/>
        </w:rPr>
        <w:t xml:space="preserve"> Standard Guide Type 23 rates for US originating International Outbound Voice Service </w:t>
      </w:r>
      <w:bookmarkStart w:id="2" w:name="_GoBack"/>
      <w:bookmarkEnd w:id="2"/>
      <w:r w:rsidRPr="007E7F66">
        <w:rPr>
          <w:rFonts w:ascii="Arial" w:hAnsi="Arial" w:cs="Arial"/>
          <w:sz w:val="16"/>
          <w:szCs w:val="16"/>
        </w:rPr>
        <w:t>excluding usage originating or terminating in the locations set forth in the Voice section of this Summary under “Rates and Charges”.</w:t>
      </w:r>
    </w:p>
    <w:p w:rsidR="00524AE0" w:rsidRPr="007E7F66" w:rsidRDefault="00524AE0" w:rsidP="00524AE0">
      <w:pPr>
        <w:ind w:left="1440"/>
        <w:rPr>
          <w:rFonts w:ascii="Arial" w:hAnsi="Arial" w:cs="Arial"/>
          <w:sz w:val="16"/>
          <w:szCs w:val="16"/>
        </w:rPr>
      </w:pPr>
    </w:p>
    <w:p w:rsidR="00524AE0" w:rsidRPr="007E7F66" w:rsidRDefault="00524AE0" w:rsidP="00524AE0">
      <w:pPr>
        <w:ind w:left="720"/>
        <w:rPr>
          <w:rFonts w:ascii="Arial" w:hAnsi="Arial" w:cs="Arial"/>
          <w:sz w:val="16"/>
          <w:szCs w:val="16"/>
        </w:rPr>
      </w:pPr>
      <w:r w:rsidRPr="007E7F66">
        <w:rPr>
          <w:rFonts w:ascii="Arial" w:hAnsi="Arial" w:cs="Arial"/>
          <w:sz w:val="16"/>
          <w:szCs w:val="16"/>
          <w:u w:val="single"/>
        </w:rPr>
        <w:t>Conferencing Services:</w:t>
      </w:r>
      <w:r w:rsidRPr="007E7F66">
        <w:rPr>
          <w:rFonts w:ascii="Arial" w:hAnsi="Arial" w:cs="Arial"/>
          <w:sz w:val="16"/>
          <w:szCs w:val="16"/>
        </w:rPr>
        <w:t xml:space="preserve">  In lieu of any other rates and discounts, the Customer will receive a discount equal to 44% for the following Conferencing Services:</w:t>
      </w:r>
    </w:p>
    <w:p w:rsidR="00524AE0" w:rsidRPr="007E7F66" w:rsidRDefault="00524AE0" w:rsidP="00524AE0">
      <w:pPr>
        <w:ind w:left="1872"/>
        <w:rPr>
          <w:rFonts w:ascii="Arial" w:hAnsi="Arial" w:cs="Arial"/>
          <w:sz w:val="16"/>
          <w:szCs w:val="16"/>
          <w:u w:val="single"/>
        </w:rPr>
      </w:pPr>
    </w:p>
    <w:p w:rsidR="00524AE0" w:rsidRPr="007E7F66" w:rsidRDefault="00524AE0" w:rsidP="00524AE0">
      <w:pPr>
        <w:ind w:left="1440"/>
        <w:rPr>
          <w:rFonts w:ascii="Arial" w:hAnsi="Arial" w:cs="Arial"/>
          <w:sz w:val="16"/>
          <w:szCs w:val="16"/>
        </w:rPr>
      </w:pPr>
      <w:r w:rsidRPr="007E7F66">
        <w:rPr>
          <w:rFonts w:ascii="Arial" w:hAnsi="Arial" w:cs="Arial"/>
          <w:sz w:val="16"/>
          <w:szCs w:val="16"/>
          <w:u w:val="single"/>
        </w:rPr>
        <w:t>US Dial Out International Audio Conferencing</w:t>
      </w:r>
      <w:r w:rsidRPr="007E7F66">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524AE0" w:rsidRPr="007E7F66" w:rsidRDefault="00524AE0" w:rsidP="00524AE0">
      <w:pPr>
        <w:ind w:left="1440"/>
        <w:rPr>
          <w:rFonts w:ascii="Arial" w:hAnsi="Arial" w:cs="Arial"/>
          <w:sz w:val="16"/>
          <w:szCs w:val="16"/>
        </w:rPr>
      </w:pPr>
    </w:p>
    <w:bookmarkEnd w:id="0"/>
    <w:bookmarkEnd w:id="1"/>
    <w:p w:rsidR="00524AE0" w:rsidRPr="007E7F66" w:rsidRDefault="00524AE0" w:rsidP="00524AE0">
      <w:pPr>
        <w:rPr>
          <w:rFonts w:ascii="Arial" w:hAnsi="Arial" w:cs="Arial"/>
          <w:sz w:val="16"/>
          <w:szCs w:val="16"/>
          <w:u w:val="single"/>
        </w:rPr>
      </w:pPr>
      <w:r w:rsidRPr="007E7F66">
        <w:rPr>
          <w:rFonts w:ascii="Arial" w:hAnsi="Arial" w:cs="Arial"/>
          <w:sz w:val="16"/>
          <w:szCs w:val="16"/>
          <w:u w:val="single"/>
        </w:rPr>
        <w:t xml:space="preserve">Classifications, Practices and Regulations:  </w:t>
      </w:r>
    </w:p>
    <w:p w:rsidR="00524AE0" w:rsidRPr="007E7F66" w:rsidRDefault="00524AE0" w:rsidP="00524AE0">
      <w:pPr>
        <w:rPr>
          <w:rFonts w:ascii="Arial" w:hAnsi="Arial" w:cs="Arial"/>
          <w:sz w:val="16"/>
          <w:szCs w:val="16"/>
          <w:u w:val="single"/>
        </w:rPr>
      </w:pPr>
    </w:p>
    <w:p w:rsidR="00524AE0" w:rsidRPr="007E7F66" w:rsidRDefault="00524AE0" w:rsidP="00524AE0">
      <w:pPr>
        <w:ind w:left="720"/>
        <w:rPr>
          <w:rFonts w:ascii="Arial" w:hAnsi="Arial" w:cs="Arial"/>
          <w:sz w:val="16"/>
          <w:szCs w:val="16"/>
        </w:rPr>
      </w:pPr>
      <w:r w:rsidRPr="007E7F66">
        <w:rPr>
          <w:rFonts w:ascii="Arial" w:hAnsi="Arial" w:cs="Arial"/>
          <w:sz w:val="16"/>
          <w:szCs w:val="16"/>
          <w:u w:val="single"/>
        </w:rPr>
        <w:t>Underutilization and Termination with Liability:</w:t>
      </w:r>
      <w:r w:rsidRPr="007E7F66">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524AE0" w:rsidRPr="007E7F66" w:rsidRDefault="00524AE0" w:rsidP="00524AE0">
      <w:pPr>
        <w:ind w:left="720"/>
        <w:rPr>
          <w:rFonts w:ascii="Arial" w:hAnsi="Arial" w:cs="Arial"/>
          <w:sz w:val="16"/>
          <w:szCs w:val="16"/>
        </w:rPr>
      </w:pPr>
    </w:p>
    <w:p w:rsidR="00524AE0" w:rsidRPr="007E7F66" w:rsidRDefault="00524AE0" w:rsidP="00524AE0">
      <w:pPr>
        <w:tabs>
          <w:tab w:val="left" w:pos="1440"/>
        </w:tabs>
        <w:rPr>
          <w:rFonts w:ascii="Arial" w:hAnsi="Arial" w:cs="Arial"/>
          <w:sz w:val="16"/>
          <w:szCs w:val="16"/>
        </w:rPr>
      </w:pPr>
      <w:r w:rsidRPr="007E7F66">
        <w:rPr>
          <w:rFonts w:ascii="Arial" w:hAnsi="Arial" w:cs="Arial"/>
          <w:sz w:val="16"/>
          <w:szCs w:val="16"/>
          <w:u w:val="single"/>
        </w:rPr>
        <w:t>Promotions</w:t>
      </w:r>
      <w:r w:rsidRPr="007E7F66">
        <w:rPr>
          <w:rFonts w:ascii="Arial" w:hAnsi="Arial" w:cs="Arial"/>
          <w:sz w:val="16"/>
          <w:szCs w:val="16"/>
        </w:rPr>
        <w:t>:  The Customer is eligible for the following promotions as set forth in the Guide:</w:t>
      </w:r>
    </w:p>
    <w:p w:rsidR="00524AE0" w:rsidRPr="007E7F66" w:rsidRDefault="00524AE0" w:rsidP="00524AE0">
      <w:pPr>
        <w:ind w:left="1440" w:hanging="720"/>
        <w:rPr>
          <w:rFonts w:ascii="Arial" w:hAnsi="Arial" w:cs="Arial"/>
          <w:sz w:val="16"/>
          <w:szCs w:val="16"/>
          <w:u w:val="single"/>
        </w:rPr>
      </w:pPr>
    </w:p>
    <w:p w:rsidR="00524AE0" w:rsidRPr="007E7F66" w:rsidRDefault="00524AE0" w:rsidP="00524AE0">
      <w:pPr>
        <w:keepLines/>
        <w:ind w:firstLine="720"/>
        <w:rPr>
          <w:rFonts w:ascii="Arial" w:hAnsi="Arial" w:cs="Arial"/>
          <w:caps/>
          <w:sz w:val="16"/>
          <w:szCs w:val="16"/>
        </w:rPr>
      </w:pPr>
      <w:r w:rsidRPr="007E7F66">
        <w:rPr>
          <w:rFonts w:ascii="Arial" w:hAnsi="Arial" w:cs="Arial"/>
          <w:caps/>
          <w:sz w:val="16"/>
          <w:szCs w:val="16"/>
        </w:rPr>
        <w:t xml:space="preserve">LD </w:t>
      </w:r>
      <w:r w:rsidRPr="007E7F66">
        <w:rPr>
          <w:rFonts w:ascii="Arial" w:hAnsi="Arial" w:cs="Arial"/>
          <w:sz w:val="16"/>
          <w:szCs w:val="16"/>
        </w:rPr>
        <w:t>Voice - VSSI Interlata Pic Credit Promotion</w:t>
      </w:r>
    </w:p>
    <w:p w:rsidR="00524AE0" w:rsidRPr="007E7F66" w:rsidRDefault="00524AE0" w:rsidP="00524AE0">
      <w:pPr>
        <w:keepLines/>
        <w:ind w:firstLine="720"/>
        <w:rPr>
          <w:rFonts w:ascii="Arial" w:hAnsi="Arial" w:cs="Arial"/>
          <w:caps/>
          <w:sz w:val="16"/>
          <w:szCs w:val="16"/>
        </w:rPr>
      </w:pPr>
      <w:r w:rsidRPr="007E7F66">
        <w:rPr>
          <w:rFonts w:ascii="Arial" w:hAnsi="Arial" w:cs="Arial"/>
          <w:sz w:val="16"/>
          <w:szCs w:val="16"/>
        </w:rPr>
        <w:t>General Installation Waiver Promotion - V6.0</w:t>
      </w:r>
    </w:p>
    <w:p w:rsidR="00524AE0" w:rsidRPr="007E7F66" w:rsidRDefault="00524AE0" w:rsidP="00524AE0">
      <w:pPr>
        <w:keepLines/>
        <w:ind w:firstLine="720"/>
        <w:rPr>
          <w:rFonts w:ascii="Arial" w:hAnsi="Arial" w:cs="Arial"/>
          <w:caps/>
          <w:sz w:val="16"/>
          <w:szCs w:val="16"/>
        </w:rPr>
      </w:pPr>
      <w:r w:rsidRPr="007E7F66">
        <w:rPr>
          <w:rFonts w:ascii="Arial" w:hAnsi="Arial" w:cs="Arial"/>
          <w:sz w:val="16"/>
          <w:szCs w:val="16"/>
        </w:rPr>
        <w:t>LD Voice - Interlata Pic Fee Credit Promotion</w:t>
      </w:r>
    </w:p>
    <w:p w:rsidR="00524AE0" w:rsidRPr="007E7F66" w:rsidRDefault="00524AE0" w:rsidP="00524AE0">
      <w:pPr>
        <w:keepLines/>
        <w:ind w:firstLine="720"/>
        <w:rPr>
          <w:rFonts w:ascii="Arial" w:hAnsi="Arial" w:cs="Arial"/>
          <w:caps/>
          <w:sz w:val="16"/>
          <w:szCs w:val="16"/>
        </w:rPr>
      </w:pPr>
      <w:r w:rsidRPr="007E7F66">
        <w:rPr>
          <w:rFonts w:ascii="Arial" w:hAnsi="Arial" w:cs="Arial"/>
          <w:sz w:val="16"/>
          <w:szCs w:val="16"/>
        </w:rPr>
        <w:t>Local Voice - PRI/ T1 Flat Rate Promotion</w:t>
      </w:r>
    </w:p>
    <w:p w:rsidR="00524AE0" w:rsidRPr="007E7F66" w:rsidRDefault="00524AE0" w:rsidP="00524AE0">
      <w:pPr>
        <w:ind w:left="1440" w:hanging="720"/>
        <w:rPr>
          <w:rFonts w:ascii="Arial" w:hAnsi="Arial" w:cs="Arial"/>
          <w:sz w:val="16"/>
          <w:szCs w:val="16"/>
        </w:rPr>
      </w:pPr>
    </w:p>
    <w:p w:rsidR="00A32E16" w:rsidRDefault="00A32E16">
      <w:pPr>
        <w:rPr>
          <w:rFonts w:ascii="Arial" w:hAnsi="Arial" w:cs="Arial"/>
          <w:sz w:val="16"/>
          <w:szCs w:val="16"/>
        </w:rPr>
      </w:pPr>
      <w:r>
        <w:rPr>
          <w:rFonts w:ascii="Arial" w:hAnsi="Arial" w:cs="Arial"/>
          <w:sz w:val="16"/>
          <w:szCs w:val="16"/>
        </w:rPr>
        <w:br w:type="page"/>
      </w:r>
    </w:p>
    <w:p w:rsidR="00A32E16" w:rsidRPr="006E355D" w:rsidRDefault="00A32E16" w:rsidP="00A32E16">
      <w:pPr>
        <w:rPr>
          <w:rFonts w:ascii="Arial" w:hAnsi="Arial" w:cs="Arial"/>
          <w:sz w:val="16"/>
          <w:szCs w:val="16"/>
        </w:rPr>
      </w:pPr>
      <w:r>
        <w:rPr>
          <w:rFonts w:ascii="Arial" w:hAnsi="Arial" w:cs="Arial"/>
          <w:sz w:val="16"/>
          <w:szCs w:val="16"/>
          <w:u w:val="single"/>
        </w:rPr>
        <w:lastRenderedPageBreak/>
        <w:t xml:space="preserve">Option:  </w:t>
      </w:r>
      <w:r w:rsidRPr="00A32E16">
        <w:rPr>
          <w:rFonts w:ascii="Arial" w:hAnsi="Arial" w:cs="Arial"/>
          <w:sz w:val="16"/>
          <w:szCs w:val="16"/>
          <w:u w:val="single"/>
        </w:rPr>
        <w:t>69561700</w:t>
      </w:r>
    </w:p>
    <w:p w:rsidR="00A32E16" w:rsidRDefault="00A32E16" w:rsidP="00A32E16">
      <w:pPr>
        <w:rPr>
          <w:rFonts w:ascii="Arial" w:hAnsi="Arial" w:cs="Arial"/>
          <w:sz w:val="16"/>
          <w:szCs w:val="16"/>
          <w:u w:val="single"/>
        </w:rPr>
      </w:pPr>
    </w:p>
    <w:p w:rsidR="00A32E16" w:rsidRPr="006E355D" w:rsidRDefault="00A32E16" w:rsidP="00A32E16">
      <w:pPr>
        <w:rPr>
          <w:rFonts w:ascii="Arial" w:hAnsi="Arial" w:cs="Arial"/>
          <w:sz w:val="16"/>
          <w:szCs w:val="16"/>
        </w:rPr>
      </w:pPr>
      <w:r>
        <w:rPr>
          <w:rFonts w:ascii="Arial" w:hAnsi="Arial" w:cs="Arial"/>
          <w:sz w:val="16"/>
          <w:szCs w:val="16"/>
          <w:u w:val="single"/>
        </w:rPr>
        <w:t>I</w:t>
      </w:r>
      <w:r w:rsidRPr="006E355D">
        <w:rPr>
          <w:rFonts w:ascii="Arial" w:hAnsi="Arial" w:cs="Arial"/>
          <w:sz w:val="16"/>
          <w:szCs w:val="16"/>
          <w:u w:val="single"/>
        </w:rPr>
        <w:t>nitial Term:</w:t>
      </w:r>
      <w:r w:rsidRPr="006E355D">
        <w:rPr>
          <w:rFonts w:ascii="Arial" w:hAnsi="Arial" w:cs="Arial"/>
          <w:sz w:val="16"/>
          <w:szCs w:val="16"/>
        </w:rPr>
        <w:t xml:space="preserve"> 36 months</w:t>
      </w:r>
    </w:p>
    <w:p w:rsidR="00A32E16" w:rsidRPr="006E355D" w:rsidRDefault="00A32E16" w:rsidP="00A32E16">
      <w:pPr>
        <w:rPr>
          <w:rFonts w:ascii="Arial" w:hAnsi="Arial" w:cs="Arial"/>
          <w:sz w:val="16"/>
          <w:szCs w:val="16"/>
        </w:rPr>
      </w:pPr>
    </w:p>
    <w:p w:rsidR="00A32E16" w:rsidRPr="006E355D" w:rsidRDefault="00A32E16" w:rsidP="00A32E16">
      <w:pPr>
        <w:rPr>
          <w:rFonts w:ascii="Arial" w:hAnsi="Arial" w:cs="Arial"/>
          <w:sz w:val="16"/>
          <w:szCs w:val="16"/>
        </w:rPr>
      </w:pPr>
      <w:r w:rsidRPr="006E355D">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A32E16" w:rsidRPr="006E355D" w:rsidRDefault="00A32E16" w:rsidP="00A32E16">
      <w:pPr>
        <w:rPr>
          <w:rFonts w:ascii="Arial" w:hAnsi="Arial" w:cs="Arial"/>
          <w:sz w:val="16"/>
          <w:szCs w:val="16"/>
        </w:rPr>
      </w:pPr>
    </w:p>
    <w:p w:rsidR="00A32E16" w:rsidRPr="006E355D" w:rsidRDefault="00A32E16" w:rsidP="00A32E16">
      <w:pPr>
        <w:rPr>
          <w:rFonts w:ascii="Arial" w:hAnsi="Arial" w:cs="Arial"/>
          <w:sz w:val="16"/>
          <w:szCs w:val="16"/>
        </w:rPr>
      </w:pPr>
      <w:smartTag w:uri="urn:schemas-microsoft-com:office:smarttags" w:element="State">
        <w:r w:rsidRPr="006E355D">
          <w:rPr>
            <w:rFonts w:ascii="Arial" w:hAnsi="Arial" w:cs="Arial"/>
            <w:sz w:val="16"/>
            <w:szCs w:val="16"/>
            <w:u w:val="single"/>
          </w:rPr>
          <w:t>Ann</w:t>
        </w:r>
      </w:smartTag>
      <w:r w:rsidRPr="006E355D">
        <w:rPr>
          <w:rFonts w:ascii="Arial" w:hAnsi="Arial" w:cs="Arial"/>
          <w:sz w:val="16"/>
          <w:szCs w:val="16"/>
          <w:u w:val="single"/>
        </w:rPr>
        <w:t>ual Volume Commitment (“AVC”):</w:t>
      </w:r>
      <w:r w:rsidRPr="006E355D">
        <w:rPr>
          <w:rFonts w:ascii="Arial" w:hAnsi="Arial" w:cs="Arial"/>
          <w:sz w:val="16"/>
          <w:szCs w:val="16"/>
        </w:rPr>
        <w:t xml:space="preserve">  $12,000 in Total Service Charges (“AVC”) </w:t>
      </w:r>
      <w:r w:rsidRPr="006E355D">
        <w:rPr>
          <w:rFonts w:ascii="Arial" w:hAnsi="Arial" w:cs="Arial"/>
          <w:bCs/>
          <w:sz w:val="16"/>
          <w:szCs w:val="16"/>
        </w:rPr>
        <w:t>during each contract year of the Term.</w:t>
      </w:r>
      <w:r w:rsidRPr="006E355D">
        <w:rPr>
          <w:rFonts w:ascii="Arial" w:hAnsi="Arial" w:cs="Arial"/>
          <w:sz w:val="16"/>
          <w:szCs w:val="16"/>
        </w:rPr>
        <w:t xml:space="preserve"> </w:t>
      </w:r>
    </w:p>
    <w:p w:rsidR="00A32E16" w:rsidRPr="006E355D" w:rsidRDefault="00A32E16" w:rsidP="00A32E16">
      <w:pPr>
        <w:rPr>
          <w:rFonts w:ascii="Arial" w:hAnsi="Arial" w:cs="Arial"/>
          <w:sz w:val="16"/>
          <w:szCs w:val="16"/>
        </w:rPr>
      </w:pPr>
    </w:p>
    <w:p w:rsidR="00A32E16" w:rsidRPr="006E355D" w:rsidRDefault="00A32E16" w:rsidP="00A32E16">
      <w:pPr>
        <w:rPr>
          <w:rFonts w:ascii="Arial" w:hAnsi="Arial" w:cs="Arial"/>
          <w:sz w:val="16"/>
          <w:szCs w:val="16"/>
        </w:rPr>
      </w:pPr>
      <w:r w:rsidRPr="006E355D">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A32E16" w:rsidRPr="006E355D" w:rsidRDefault="00A32E16" w:rsidP="00A32E16">
      <w:pPr>
        <w:rPr>
          <w:rFonts w:ascii="Arial" w:hAnsi="Arial" w:cs="Arial"/>
          <w:sz w:val="16"/>
          <w:szCs w:val="16"/>
        </w:rPr>
      </w:pPr>
    </w:p>
    <w:p w:rsidR="00A32E16" w:rsidRPr="006E355D" w:rsidRDefault="00A32E16" w:rsidP="00A32E16">
      <w:pPr>
        <w:ind w:left="720" w:hanging="720"/>
        <w:rPr>
          <w:rFonts w:ascii="Arial" w:hAnsi="Arial" w:cs="Arial"/>
          <w:color w:val="3366FF"/>
          <w:sz w:val="16"/>
          <w:szCs w:val="16"/>
        </w:rPr>
      </w:pPr>
      <w:r w:rsidRPr="006E355D">
        <w:rPr>
          <w:rFonts w:ascii="Arial" w:hAnsi="Arial" w:cs="Arial"/>
          <w:sz w:val="16"/>
          <w:szCs w:val="16"/>
          <w:u w:val="single"/>
        </w:rPr>
        <w:t>Rates and Charges</w:t>
      </w:r>
    </w:p>
    <w:p w:rsidR="00A32E16" w:rsidRPr="006E355D" w:rsidRDefault="00A32E16" w:rsidP="00A32E16">
      <w:pPr>
        <w:ind w:left="720" w:hanging="720"/>
        <w:rPr>
          <w:rFonts w:ascii="Arial" w:hAnsi="Arial" w:cs="Arial"/>
          <w:color w:val="3366FF"/>
          <w:sz w:val="16"/>
          <w:szCs w:val="16"/>
        </w:rPr>
      </w:pPr>
    </w:p>
    <w:p w:rsidR="00A32E16" w:rsidRPr="006E355D" w:rsidRDefault="00A32E16" w:rsidP="00A32E16">
      <w:pPr>
        <w:ind w:left="720"/>
        <w:rPr>
          <w:rFonts w:ascii="Arial" w:hAnsi="Arial" w:cs="Arial"/>
          <w:sz w:val="16"/>
          <w:szCs w:val="16"/>
        </w:rPr>
      </w:pPr>
      <w:r w:rsidRPr="006E355D">
        <w:rPr>
          <w:rFonts w:ascii="Arial" w:hAnsi="Arial" w:cs="Arial"/>
          <w:sz w:val="16"/>
          <w:szCs w:val="16"/>
          <w:u w:val="single"/>
        </w:rPr>
        <w:t>Voice Services:</w:t>
      </w:r>
      <w:r w:rsidRPr="006E355D">
        <w:rPr>
          <w:rFonts w:ascii="Arial" w:hAnsi="Arial" w:cs="Arial"/>
          <w:sz w:val="16"/>
          <w:szCs w:val="16"/>
        </w:rPr>
        <w:t xml:space="preserve">  In lieu of any other rates and discounts, Customer will pay fixed per-minute rates ranging from $0.016 to $0.028 for the following Voice Services:</w:t>
      </w:r>
    </w:p>
    <w:p w:rsidR="00A32E16" w:rsidRPr="006E355D" w:rsidRDefault="00A32E16" w:rsidP="00A32E16">
      <w:pPr>
        <w:ind w:left="720"/>
        <w:rPr>
          <w:rFonts w:ascii="Arial" w:hAnsi="Arial" w:cs="Arial"/>
          <w:sz w:val="16"/>
          <w:szCs w:val="16"/>
        </w:rPr>
      </w:pPr>
      <w:r w:rsidRPr="006E355D">
        <w:rPr>
          <w:rFonts w:ascii="Arial" w:hAnsi="Arial" w:cs="Arial"/>
          <w:sz w:val="16"/>
          <w:szCs w:val="16"/>
        </w:rPr>
        <w:t> </w:t>
      </w:r>
    </w:p>
    <w:p w:rsidR="00A32E16" w:rsidRPr="006E355D" w:rsidRDefault="00A32E16" w:rsidP="00A32E16">
      <w:pPr>
        <w:ind w:left="1440"/>
        <w:rPr>
          <w:rFonts w:ascii="Arial" w:hAnsi="Arial" w:cs="Arial"/>
          <w:sz w:val="16"/>
          <w:szCs w:val="16"/>
        </w:rPr>
      </w:pPr>
      <w:r w:rsidRPr="006E355D">
        <w:rPr>
          <w:rFonts w:ascii="Arial" w:hAnsi="Arial" w:cs="Arial"/>
          <w:sz w:val="16"/>
          <w:szCs w:val="16"/>
          <w:u w:val="single"/>
        </w:rPr>
        <w:t>Domestic Voice Service:</w:t>
      </w:r>
      <w:r w:rsidRPr="006E355D">
        <w:rPr>
          <w:rFonts w:ascii="Arial" w:hAnsi="Arial" w:cs="Arial"/>
          <w:sz w:val="16"/>
          <w:szCs w:val="16"/>
        </w:rPr>
        <w:t xml:space="preserve">  Domestic Outbound Voice Service, including Calling Card and Domestic Inbound Voice Service based on origination and termination type. </w:t>
      </w:r>
    </w:p>
    <w:p w:rsidR="00A32E16" w:rsidRPr="006E355D" w:rsidRDefault="00A32E16" w:rsidP="00A32E16">
      <w:pPr>
        <w:ind w:left="1440"/>
        <w:rPr>
          <w:rFonts w:ascii="Arial" w:hAnsi="Arial" w:cs="Arial"/>
          <w:sz w:val="16"/>
          <w:szCs w:val="16"/>
        </w:rPr>
      </w:pPr>
    </w:p>
    <w:p w:rsidR="00A32E16" w:rsidRPr="006E355D" w:rsidRDefault="00A32E16" w:rsidP="00A32E16">
      <w:pPr>
        <w:rPr>
          <w:rFonts w:ascii="Arial" w:hAnsi="Arial" w:cs="Arial"/>
          <w:sz w:val="16"/>
          <w:szCs w:val="16"/>
        </w:rPr>
      </w:pPr>
      <w:r w:rsidRPr="006E355D">
        <w:rPr>
          <w:rFonts w:ascii="Arial" w:hAnsi="Arial" w:cs="Arial"/>
          <w:sz w:val="16"/>
          <w:szCs w:val="16"/>
          <w:u w:val="single"/>
        </w:rPr>
        <w:t>Discounts:</w:t>
      </w:r>
      <w:r w:rsidRPr="006E355D">
        <w:rPr>
          <w:rFonts w:ascii="Arial" w:hAnsi="Arial" w:cs="Arial"/>
          <w:sz w:val="16"/>
          <w:szCs w:val="16"/>
        </w:rPr>
        <w:t xml:space="preserve"> </w:t>
      </w:r>
    </w:p>
    <w:p w:rsidR="00A32E16" w:rsidRPr="006E355D" w:rsidRDefault="00A32E16" w:rsidP="00A32E16">
      <w:pPr>
        <w:ind w:left="720"/>
        <w:rPr>
          <w:rFonts w:ascii="Arial" w:hAnsi="Arial" w:cs="Arial"/>
          <w:sz w:val="16"/>
          <w:szCs w:val="16"/>
        </w:rPr>
      </w:pPr>
    </w:p>
    <w:p w:rsidR="00A32E16" w:rsidRPr="006E355D" w:rsidRDefault="00A32E16" w:rsidP="00A32E16">
      <w:pPr>
        <w:ind w:left="720"/>
        <w:rPr>
          <w:rFonts w:ascii="Arial" w:hAnsi="Arial" w:cs="Arial"/>
          <w:sz w:val="16"/>
          <w:szCs w:val="16"/>
        </w:rPr>
      </w:pPr>
      <w:r w:rsidRPr="006E355D">
        <w:rPr>
          <w:rFonts w:ascii="Arial" w:hAnsi="Arial" w:cs="Arial"/>
          <w:sz w:val="16"/>
          <w:szCs w:val="16"/>
          <w:u w:val="single"/>
        </w:rPr>
        <w:t>Voice Services:</w:t>
      </w:r>
      <w:r w:rsidRPr="006E355D">
        <w:rPr>
          <w:rFonts w:ascii="Arial" w:hAnsi="Arial" w:cs="Arial"/>
          <w:sz w:val="16"/>
          <w:szCs w:val="16"/>
        </w:rPr>
        <w:t xml:space="preserve">  In lieu of any other rates or discounts, the Customer will receive a discount equal to 25% for the following Voice Services:</w:t>
      </w:r>
    </w:p>
    <w:p w:rsidR="00A32E16" w:rsidRPr="006E355D" w:rsidRDefault="00A32E16" w:rsidP="00A32E16">
      <w:pPr>
        <w:ind w:left="2160"/>
        <w:rPr>
          <w:rFonts w:ascii="Arial" w:hAnsi="Arial" w:cs="Arial"/>
          <w:sz w:val="16"/>
          <w:szCs w:val="16"/>
          <w:u w:val="single"/>
        </w:rPr>
      </w:pPr>
    </w:p>
    <w:p w:rsidR="00A32E16" w:rsidRPr="006E355D" w:rsidRDefault="00A32E16" w:rsidP="00A32E16">
      <w:pPr>
        <w:ind w:left="1440"/>
        <w:rPr>
          <w:rFonts w:ascii="Arial" w:hAnsi="Arial" w:cs="Arial"/>
          <w:sz w:val="16"/>
          <w:szCs w:val="16"/>
        </w:rPr>
      </w:pPr>
      <w:r w:rsidRPr="006E355D">
        <w:rPr>
          <w:rFonts w:ascii="Arial" w:hAnsi="Arial" w:cs="Arial"/>
          <w:sz w:val="16"/>
          <w:szCs w:val="16"/>
          <w:u w:val="single"/>
        </w:rPr>
        <w:t>Tariffed Usage</w:t>
      </w:r>
      <w:r w:rsidRPr="006E355D">
        <w:rPr>
          <w:rFonts w:ascii="Arial" w:hAnsi="Arial" w:cs="Arial"/>
          <w:sz w:val="16"/>
          <w:szCs w:val="16"/>
        </w:rPr>
        <w:t>:  Tariffed usages charges and MRCs for Local and Long Distance Service Bundles, excluding EUCL charges, Operator Service Charges and Directory Assistance.</w:t>
      </w:r>
    </w:p>
    <w:p w:rsidR="00A32E16" w:rsidRPr="006E355D" w:rsidRDefault="00A32E16" w:rsidP="00A32E16">
      <w:pPr>
        <w:ind w:left="720" w:hanging="720"/>
        <w:rPr>
          <w:rFonts w:ascii="Arial" w:hAnsi="Arial" w:cs="Arial"/>
          <w:sz w:val="16"/>
          <w:szCs w:val="16"/>
          <w:u w:val="single"/>
        </w:rPr>
      </w:pPr>
    </w:p>
    <w:p w:rsidR="00A32E16" w:rsidRPr="006E355D" w:rsidRDefault="00A32E16" w:rsidP="00A32E16">
      <w:pPr>
        <w:rPr>
          <w:rFonts w:ascii="Arial" w:hAnsi="Arial" w:cs="Arial"/>
          <w:sz w:val="16"/>
          <w:szCs w:val="16"/>
          <w:u w:val="single"/>
        </w:rPr>
      </w:pPr>
      <w:r w:rsidRPr="006E355D">
        <w:rPr>
          <w:rFonts w:ascii="Arial" w:hAnsi="Arial" w:cs="Arial"/>
          <w:sz w:val="16"/>
          <w:szCs w:val="16"/>
          <w:u w:val="single"/>
        </w:rPr>
        <w:t xml:space="preserve">Classifications, Practices and Regulations:  </w:t>
      </w:r>
    </w:p>
    <w:p w:rsidR="00A32E16" w:rsidRPr="006E355D" w:rsidRDefault="00A32E16" w:rsidP="00A32E16">
      <w:pPr>
        <w:rPr>
          <w:rFonts w:ascii="Arial" w:hAnsi="Arial" w:cs="Arial"/>
          <w:sz w:val="16"/>
          <w:szCs w:val="16"/>
          <w:u w:val="single"/>
        </w:rPr>
      </w:pPr>
    </w:p>
    <w:p w:rsidR="00A32E16" w:rsidRPr="006E355D" w:rsidRDefault="00A32E16" w:rsidP="00A32E16">
      <w:pPr>
        <w:ind w:left="720"/>
        <w:rPr>
          <w:rFonts w:ascii="Arial" w:hAnsi="Arial" w:cs="Arial"/>
          <w:sz w:val="16"/>
          <w:szCs w:val="16"/>
        </w:rPr>
      </w:pPr>
      <w:r w:rsidRPr="006E355D">
        <w:rPr>
          <w:rFonts w:ascii="Arial" w:hAnsi="Arial" w:cs="Arial"/>
          <w:sz w:val="16"/>
          <w:szCs w:val="16"/>
          <w:u w:val="single"/>
        </w:rPr>
        <w:t>Underutilization and Termination with Liability:</w:t>
      </w:r>
      <w:r w:rsidRPr="006E355D">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A32E16" w:rsidRPr="006E355D" w:rsidRDefault="00A32E16" w:rsidP="00A32E16">
      <w:pPr>
        <w:ind w:left="720"/>
        <w:rPr>
          <w:rFonts w:ascii="Arial" w:hAnsi="Arial" w:cs="Arial"/>
          <w:sz w:val="16"/>
          <w:szCs w:val="16"/>
        </w:rPr>
      </w:pPr>
    </w:p>
    <w:p w:rsidR="00A32E16" w:rsidRPr="006E355D" w:rsidRDefault="00A32E16" w:rsidP="00A32E16">
      <w:pPr>
        <w:ind w:left="720"/>
        <w:rPr>
          <w:rFonts w:ascii="Arial" w:hAnsi="Arial" w:cs="Arial"/>
          <w:sz w:val="16"/>
          <w:szCs w:val="16"/>
          <w:u w:val="single"/>
        </w:rPr>
      </w:pPr>
    </w:p>
    <w:p w:rsidR="00A32E16" w:rsidRPr="006E355D" w:rsidRDefault="00A32E16" w:rsidP="00A32E16">
      <w:pPr>
        <w:rPr>
          <w:rFonts w:ascii="Arial" w:hAnsi="Arial" w:cs="Arial"/>
          <w:sz w:val="16"/>
          <w:szCs w:val="16"/>
        </w:rPr>
      </w:pPr>
      <w:r w:rsidRPr="006E355D">
        <w:rPr>
          <w:rFonts w:ascii="Arial" w:hAnsi="Arial" w:cs="Arial"/>
          <w:sz w:val="16"/>
          <w:szCs w:val="16"/>
          <w:u w:val="single"/>
        </w:rPr>
        <w:t>Qualifying Conditions:</w:t>
      </w:r>
      <w:r w:rsidRPr="006E355D">
        <w:rPr>
          <w:rFonts w:ascii="Arial" w:hAnsi="Arial" w:cs="Arial"/>
          <w:sz w:val="16"/>
          <w:szCs w:val="16"/>
        </w:rPr>
        <w:t xml:space="preserve"> In order to be eligible to receive the Company service under this option, at the time of signing the Agreement, the Customer will also sign a Company Rapid Delivery (“VRD”) agreement of at least $600,000.</w:t>
      </w:r>
    </w:p>
    <w:p w:rsidR="00A32E16" w:rsidRPr="006E355D" w:rsidRDefault="00A32E16" w:rsidP="00A32E16">
      <w:pPr>
        <w:ind w:left="1440"/>
        <w:rPr>
          <w:rFonts w:ascii="Arial" w:hAnsi="Arial" w:cs="Arial"/>
          <w:sz w:val="16"/>
          <w:szCs w:val="16"/>
          <w:u w:val="single"/>
        </w:rPr>
      </w:pPr>
    </w:p>
    <w:p w:rsidR="00A32E16" w:rsidRPr="006E355D" w:rsidRDefault="00A32E16" w:rsidP="00A32E16">
      <w:pPr>
        <w:tabs>
          <w:tab w:val="left" w:pos="1440"/>
        </w:tabs>
        <w:rPr>
          <w:rFonts w:ascii="Arial" w:hAnsi="Arial" w:cs="Arial"/>
          <w:sz w:val="16"/>
          <w:szCs w:val="16"/>
        </w:rPr>
      </w:pPr>
      <w:r w:rsidRPr="006E355D">
        <w:rPr>
          <w:rFonts w:ascii="Arial" w:hAnsi="Arial" w:cs="Arial"/>
          <w:sz w:val="16"/>
          <w:szCs w:val="16"/>
          <w:u w:val="single"/>
        </w:rPr>
        <w:t>Promotions</w:t>
      </w:r>
      <w:r w:rsidRPr="006E355D">
        <w:rPr>
          <w:rFonts w:ascii="Arial" w:hAnsi="Arial" w:cs="Arial"/>
          <w:sz w:val="16"/>
          <w:szCs w:val="16"/>
        </w:rPr>
        <w:t>:  The Customer is eligible f time of or the following promotions as set forth in the Guide:</w:t>
      </w:r>
    </w:p>
    <w:p w:rsidR="00A32E16" w:rsidRPr="006E355D" w:rsidRDefault="00A32E16" w:rsidP="00A32E16">
      <w:pPr>
        <w:ind w:left="1440" w:hanging="720"/>
        <w:rPr>
          <w:rFonts w:ascii="Arial" w:hAnsi="Arial" w:cs="Arial"/>
          <w:sz w:val="16"/>
          <w:szCs w:val="16"/>
          <w:u w:val="single"/>
        </w:rPr>
      </w:pPr>
    </w:p>
    <w:p w:rsidR="00A32E16" w:rsidRPr="006E355D" w:rsidRDefault="00A32E16" w:rsidP="00A32E16">
      <w:pPr>
        <w:ind w:left="1440" w:hanging="720"/>
        <w:rPr>
          <w:rFonts w:ascii="Arial" w:hAnsi="Arial" w:cs="Arial"/>
          <w:sz w:val="16"/>
          <w:szCs w:val="16"/>
        </w:rPr>
      </w:pPr>
      <w:r w:rsidRPr="006E355D">
        <w:rPr>
          <w:rFonts w:ascii="Arial" w:hAnsi="Arial" w:cs="Arial"/>
          <w:sz w:val="16"/>
          <w:szCs w:val="16"/>
        </w:rPr>
        <w:t>Conferencing Fresh Start Promotion ($300 - $300,000 AVC) V2.0</w:t>
      </w:r>
    </w:p>
    <w:p w:rsidR="00A32E16" w:rsidRPr="006E355D" w:rsidRDefault="00A32E16" w:rsidP="00A32E16">
      <w:pPr>
        <w:ind w:left="1440" w:hanging="720"/>
        <w:rPr>
          <w:rFonts w:ascii="Arial" w:hAnsi="Arial" w:cs="Arial"/>
          <w:sz w:val="16"/>
          <w:szCs w:val="16"/>
        </w:rPr>
      </w:pPr>
      <w:r w:rsidRPr="006E355D">
        <w:rPr>
          <w:rFonts w:ascii="Arial" w:hAnsi="Arial" w:cs="Arial"/>
          <w:sz w:val="16"/>
          <w:szCs w:val="16"/>
        </w:rPr>
        <w:t xml:space="preserve">General Installation Waiver Promotion V6.0 </w:t>
      </w:r>
    </w:p>
    <w:p w:rsidR="00A32E16" w:rsidRPr="006E355D" w:rsidRDefault="00A32E16" w:rsidP="00A32E16">
      <w:pPr>
        <w:ind w:left="720"/>
        <w:rPr>
          <w:rFonts w:ascii="Arial" w:hAnsi="Arial" w:cs="Arial"/>
          <w:sz w:val="16"/>
          <w:szCs w:val="16"/>
        </w:rPr>
      </w:pPr>
    </w:p>
    <w:p w:rsidR="00A865AB" w:rsidRPr="004D7D19" w:rsidRDefault="00A865AB">
      <w:pPr>
        <w:rPr>
          <w:rFonts w:ascii="Arial" w:hAnsi="Arial" w:cs="Arial"/>
          <w:sz w:val="16"/>
          <w:szCs w:val="16"/>
        </w:rPr>
      </w:pPr>
    </w:p>
    <w:sectPr w:rsidR="00A865AB" w:rsidRPr="004D7D19" w:rsidSect="009829E7">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E2" w:rsidRDefault="00C01FE2" w:rsidP="00C01FE2">
      <w:r>
        <w:separator/>
      </w:r>
    </w:p>
  </w:endnote>
  <w:endnote w:type="continuationSeparator" w:id="0">
    <w:p w:rsidR="00C01FE2" w:rsidRDefault="00C01FE2" w:rsidP="00C0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C5C" w:rsidRPr="009E547A" w:rsidRDefault="00C01FE2" w:rsidP="00BF3C5C">
    <w:pPr>
      <w:pStyle w:val="Footer"/>
      <w:jc w:val="center"/>
      <w:rPr>
        <w:rFonts w:ascii="Arial" w:hAnsi="Arial" w:cs="Arial"/>
        <w:sz w:val="16"/>
        <w:szCs w:val="16"/>
      </w:rPr>
    </w:pPr>
    <w:r w:rsidRPr="009E547A">
      <w:rPr>
        <w:rStyle w:val="PageNumber"/>
        <w:rFonts w:ascii="Arial" w:hAnsi="Arial" w:cs="Arial"/>
        <w:sz w:val="16"/>
        <w:szCs w:val="16"/>
      </w:rPr>
      <w:fldChar w:fldCharType="begin"/>
    </w:r>
    <w:r w:rsidR="00BF3C5C"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524AE0">
      <w:rPr>
        <w:rStyle w:val="PageNumber"/>
        <w:rFonts w:ascii="Arial" w:hAnsi="Arial" w:cs="Arial"/>
        <w:noProof/>
        <w:sz w:val="16"/>
        <w:szCs w:val="16"/>
      </w:rPr>
      <w:t>5</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E2" w:rsidRDefault="00C01FE2" w:rsidP="00C01FE2">
      <w:r>
        <w:separator/>
      </w:r>
    </w:p>
  </w:footnote>
  <w:footnote w:type="continuationSeparator" w:id="0">
    <w:p w:rsidR="00C01FE2" w:rsidRDefault="00C01FE2" w:rsidP="00C01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29E7"/>
    <w:rsid w:val="001E5370"/>
    <w:rsid w:val="00295887"/>
    <w:rsid w:val="004D7D19"/>
    <w:rsid w:val="00524AE0"/>
    <w:rsid w:val="006B20D8"/>
    <w:rsid w:val="009829E7"/>
    <w:rsid w:val="00A13FD0"/>
    <w:rsid w:val="00A32E16"/>
    <w:rsid w:val="00A809FB"/>
    <w:rsid w:val="00A865AB"/>
    <w:rsid w:val="00BF3C5C"/>
    <w:rsid w:val="00C01FE2"/>
    <w:rsid w:val="00DC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29E7"/>
    <w:pPr>
      <w:tabs>
        <w:tab w:val="center" w:pos="4320"/>
        <w:tab w:val="right" w:pos="8640"/>
      </w:tabs>
    </w:pPr>
  </w:style>
  <w:style w:type="character" w:customStyle="1" w:styleId="FooterChar">
    <w:name w:val="Footer Char"/>
    <w:basedOn w:val="DefaultParagraphFont"/>
    <w:link w:val="Footer"/>
    <w:rsid w:val="009829E7"/>
  </w:style>
  <w:style w:type="character" w:styleId="PageNumber">
    <w:name w:val="page number"/>
    <w:basedOn w:val="DefaultParagraphFont"/>
    <w:rsid w:val="009829E7"/>
  </w:style>
  <w:style w:type="paragraph" w:styleId="PlainText">
    <w:name w:val="Plain Text"/>
    <w:basedOn w:val="Normal"/>
    <w:link w:val="PlainTextChar"/>
    <w:rsid w:val="004D7D19"/>
    <w:pPr>
      <w:ind w:left="1080"/>
    </w:pPr>
    <w:rPr>
      <w:rFonts w:ascii="Courier New" w:hAnsi="Courier New"/>
      <w:spacing w:val="-5"/>
    </w:rPr>
  </w:style>
  <w:style w:type="character" w:customStyle="1" w:styleId="PlainTextChar">
    <w:name w:val="Plain Text Char"/>
    <w:basedOn w:val="DefaultParagraphFont"/>
    <w:link w:val="PlainText"/>
    <w:rsid w:val="004D7D19"/>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2754</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linda.prior</dc:creator>
  <cp:lastModifiedBy>Moxley, Teresa O</cp:lastModifiedBy>
  <cp:revision>7</cp:revision>
  <dcterms:created xsi:type="dcterms:W3CDTF">2014-07-07T19:40:00Z</dcterms:created>
  <dcterms:modified xsi:type="dcterms:W3CDTF">2016-05-11T14:39:00Z</dcterms:modified>
</cp:coreProperties>
</file>